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784D0" w14:textId="77777777" w:rsidR="000C7054" w:rsidRPr="00F73088" w:rsidRDefault="000C7054" w:rsidP="000C7054">
      <w:pPr>
        <w:pStyle w:val="FR1"/>
        <w:jc w:val="center"/>
        <w:rPr>
          <w:b/>
          <w:szCs w:val="24"/>
        </w:rPr>
      </w:pPr>
      <w:bookmarkStart w:id="0" w:name="_Hlk223097170"/>
      <w:bookmarkEnd w:id="0"/>
      <w:r w:rsidRPr="00F73088">
        <w:rPr>
          <w:b/>
          <w:szCs w:val="24"/>
        </w:rPr>
        <w:t>ДОГОВОР №Д-_________</w:t>
      </w:r>
    </w:p>
    <w:p w14:paraId="7BEF1532" w14:textId="77777777" w:rsidR="000C7054" w:rsidRPr="00F73088" w:rsidRDefault="000C7054" w:rsidP="000C7054">
      <w:pPr>
        <w:pStyle w:val="FR1"/>
        <w:jc w:val="center"/>
        <w:rPr>
          <w:b/>
          <w:szCs w:val="24"/>
        </w:rPr>
      </w:pPr>
      <w:r w:rsidRPr="00F73088">
        <w:rPr>
          <w:b/>
          <w:szCs w:val="24"/>
        </w:rPr>
        <w:t>на оказание услуг по передаче электрической энергии (мощности)</w:t>
      </w:r>
    </w:p>
    <w:p w14:paraId="1E0D261D" w14:textId="77777777" w:rsidR="000C7054" w:rsidRPr="00F73088" w:rsidRDefault="000C7054" w:rsidP="000C7054">
      <w:pPr>
        <w:ind w:right="198"/>
        <w:rPr>
          <w:rFonts w:ascii="Times New Roman" w:hAnsi="Times New Roman" w:cs="Times New Roman"/>
        </w:rPr>
      </w:pPr>
    </w:p>
    <w:p w14:paraId="797BDF41" w14:textId="77777777" w:rsidR="000C7054" w:rsidRPr="00F73088" w:rsidRDefault="000C7054" w:rsidP="000C7054">
      <w:pPr>
        <w:ind w:right="198" w:firstLine="284"/>
        <w:jc w:val="center"/>
        <w:rPr>
          <w:rFonts w:ascii="Times New Roman" w:hAnsi="Times New Roman" w:cs="Times New Roman"/>
        </w:rPr>
      </w:pPr>
      <w:r w:rsidRPr="00F73088">
        <w:rPr>
          <w:rFonts w:ascii="Times New Roman" w:hAnsi="Times New Roman" w:cs="Times New Roman"/>
        </w:rPr>
        <w:t>г. Иркутск</w:t>
      </w:r>
      <w:r w:rsidRPr="00F73088">
        <w:rPr>
          <w:rFonts w:ascii="Times New Roman" w:hAnsi="Times New Roman" w:cs="Times New Roman"/>
        </w:rPr>
        <w:tab/>
      </w:r>
      <w:r w:rsidRPr="00F73088">
        <w:rPr>
          <w:rFonts w:ascii="Times New Roman" w:hAnsi="Times New Roman" w:cs="Times New Roman"/>
        </w:rPr>
        <w:tab/>
      </w:r>
      <w:r w:rsidRPr="00F73088">
        <w:rPr>
          <w:rFonts w:ascii="Times New Roman" w:hAnsi="Times New Roman" w:cs="Times New Roman"/>
        </w:rPr>
        <w:tab/>
      </w:r>
      <w:r w:rsidRPr="00F73088">
        <w:rPr>
          <w:rFonts w:ascii="Times New Roman" w:hAnsi="Times New Roman" w:cs="Times New Roman"/>
        </w:rPr>
        <w:tab/>
      </w:r>
      <w:r w:rsidRPr="00F73088">
        <w:rPr>
          <w:rFonts w:ascii="Times New Roman" w:hAnsi="Times New Roman" w:cs="Times New Roman"/>
        </w:rPr>
        <w:tab/>
      </w:r>
      <w:r w:rsidRPr="00F73088">
        <w:rPr>
          <w:rFonts w:ascii="Times New Roman" w:hAnsi="Times New Roman" w:cs="Times New Roman"/>
        </w:rPr>
        <w:tab/>
      </w:r>
      <w:r w:rsidRPr="00F73088">
        <w:rPr>
          <w:rFonts w:ascii="Times New Roman" w:hAnsi="Times New Roman" w:cs="Times New Roman"/>
        </w:rPr>
        <w:tab/>
      </w:r>
      <w:r w:rsidRPr="00F73088">
        <w:rPr>
          <w:rFonts w:ascii="Times New Roman" w:hAnsi="Times New Roman" w:cs="Times New Roman"/>
        </w:rPr>
        <w:tab/>
        <w:t>«____» ___________ 20__ г.</w:t>
      </w:r>
    </w:p>
    <w:p w14:paraId="2030ADB6" w14:textId="77777777" w:rsidR="000C7054" w:rsidRPr="00F73088" w:rsidRDefault="000C7054" w:rsidP="000C7054">
      <w:pPr>
        <w:ind w:right="198"/>
        <w:jc w:val="both"/>
        <w:rPr>
          <w:rFonts w:ascii="Times New Roman" w:hAnsi="Times New Roman" w:cs="Times New Roman"/>
        </w:rPr>
      </w:pPr>
    </w:p>
    <w:p w14:paraId="0684E494" w14:textId="77777777" w:rsidR="000C7054" w:rsidRPr="00F73088" w:rsidRDefault="000C7054" w:rsidP="000C7054">
      <w:pPr>
        <w:ind w:firstLine="720"/>
        <w:jc w:val="both"/>
        <w:rPr>
          <w:rFonts w:ascii="Times New Roman" w:hAnsi="Times New Roman" w:cs="Times New Roman"/>
          <w:b/>
        </w:rPr>
      </w:pPr>
      <w:r w:rsidRPr="00F73088">
        <w:rPr>
          <w:rFonts w:ascii="Times New Roman" w:hAnsi="Times New Roman" w:cs="Times New Roman"/>
          <w:b/>
        </w:rPr>
        <w:t>_________________________________</w:t>
      </w:r>
      <w:r w:rsidRPr="00F73088">
        <w:rPr>
          <w:rFonts w:ascii="Times New Roman" w:hAnsi="Times New Roman" w:cs="Times New Roman"/>
        </w:rPr>
        <w:t>, именуемое в дальнейшем «Заказчик», в лице ______________________________________, действующего на основании _______________________, с одной стороны, и</w:t>
      </w:r>
      <w:r w:rsidRPr="00F73088">
        <w:rPr>
          <w:rFonts w:ascii="Times New Roman" w:hAnsi="Times New Roman" w:cs="Times New Roman"/>
          <w:b/>
        </w:rPr>
        <w:t xml:space="preserve"> </w:t>
      </w:r>
    </w:p>
    <w:p w14:paraId="05D8DAE7" w14:textId="3341C3DA" w:rsidR="00594EB8" w:rsidRPr="00F73088" w:rsidRDefault="000C7054" w:rsidP="000C7054">
      <w:pPr>
        <w:pStyle w:val="20"/>
        <w:shd w:val="clear" w:color="auto" w:fill="auto"/>
        <w:spacing w:after="267" w:line="274" w:lineRule="exact"/>
        <w:ind w:firstLine="709"/>
        <w:jc w:val="both"/>
      </w:pPr>
      <w:r w:rsidRPr="00F73088">
        <w:rPr>
          <w:b/>
        </w:rPr>
        <w:t>Акционерное общество «Иркутская электросетевая компания»</w:t>
      </w:r>
      <w:r w:rsidRPr="00F73088">
        <w:t xml:space="preserve"> (АО «ИЭСК»), именуемое в дальнейшем </w:t>
      </w:r>
      <w:r w:rsidRPr="00F73088">
        <w:rPr>
          <w:bCs/>
        </w:rPr>
        <w:t>«Исполнитель», действующее</w:t>
      </w:r>
      <w:r w:rsidRPr="00F73088">
        <w:t xml:space="preserve"> как Системообразующая территориальная сетевая организация на территории Иркутской области в соответствии с Указом Губернатора Иркутской области № 472-уг от 30.12.2024, в лице ___________________________________________, действующей на основании ___________________________________________, с другой стороны, далее вместе именуемые «Стороны», заключили настоящий договор о нижеследующем:</w:t>
      </w:r>
    </w:p>
    <w:p w14:paraId="6B527F7F" w14:textId="77777777" w:rsidR="00594EB8" w:rsidRDefault="00354E6A">
      <w:pPr>
        <w:pStyle w:val="70"/>
        <w:keepNext/>
        <w:keepLines/>
        <w:shd w:val="clear" w:color="auto" w:fill="auto"/>
        <w:spacing w:before="0" w:after="206" w:line="240" w:lineRule="exact"/>
        <w:ind w:left="3560" w:firstLine="0"/>
      </w:pPr>
      <w:bookmarkStart w:id="1" w:name="bookmark3"/>
      <w:r>
        <w:t>1. ПРЕДМЕТ ДОГОВОРА</w:t>
      </w:r>
      <w:bookmarkEnd w:id="1"/>
    </w:p>
    <w:p w14:paraId="56F21216" w14:textId="77777777" w:rsidR="00594EB8" w:rsidRDefault="00354E6A" w:rsidP="00B7338C">
      <w:pPr>
        <w:pStyle w:val="20"/>
        <w:numPr>
          <w:ilvl w:val="0"/>
          <w:numId w:val="1"/>
        </w:numPr>
        <w:shd w:val="clear" w:color="auto" w:fill="auto"/>
        <w:tabs>
          <w:tab w:val="left" w:pos="1242"/>
        </w:tabs>
        <w:spacing w:line="274" w:lineRule="exact"/>
        <w:ind w:firstLine="709"/>
        <w:jc w:val="both"/>
      </w:pPr>
      <w:bookmarkStart w:id="2" w:name="_Hlk223071902"/>
      <w:r>
        <w:t>В соответствии с условиями настоящего договора Исполнитель обязуется обеспечить оказание Заказчику услуги по передаче электрической энергии (мощности), приобретаемой Заказчиком на оптовом или розничном рынке электроэнергии, до точек поставки Заказчика (Приложение №1), путем осуществления комплекса организационно и технологически связанных действий, обеспечивающих передачу электроэнергии через технические устройства электрических сетей, а Заказчик обязуется оплачивать услуги Исполнителя в порядке, установленном договором.</w:t>
      </w:r>
      <w:bookmarkEnd w:id="2"/>
    </w:p>
    <w:p w14:paraId="1FACC603" w14:textId="77777777" w:rsidR="00594EB8" w:rsidRDefault="00354E6A" w:rsidP="00B7338C">
      <w:pPr>
        <w:pStyle w:val="20"/>
        <w:numPr>
          <w:ilvl w:val="0"/>
          <w:numId w:val="1"/>
        </w:numPr>
        <w:shd w:val="clear" w:color="auto" w:fill="auto"/>
        <w:tabs>
          <w:tab w:val="left" w:pos="1242"/>
        </w:tabs>
        <w:spacing w:line="274" w:lineRule="exact"/>
        <w:ind w:firstLine="709"/>
        <w:jc w:val="both"/>
      </w:pPr>
      <w:r>
        <w:t>При выполнении настоящего договора, а также по всем вопросам, не оговоренным настоящим договором, Стороны руководствуются действующими нормативными правовыми актами Российской Федерации.</w:t>
      </w:r>
    </w:p>
    <w:p w14:paraId="423529C5" w14:textId="77777777" w:rsidR="00594EB8" w:rsidRDefault="00354E6A" w:rsidP="00B7338C">
      <w:pPr>
        <w:pStyle w:val="20"/>
        <w:numPr>
          <w:ilvl w:val="0"/>
          <w:numId w:val="1"/>
        </w:numPr>
        <w:shd w:val="clear" w:color="auto" w:fill="auto"/>
        <w:tabs>
          <w:tab w:val="left" w:pos="1242"/>
        </w:tabs>
        <w:spacing w:line="274" w:lineRule="exact"/>
        <w:ind w:firstLine="709"/>
        <w:jc w:val="both"/>
      </w:pPr>
      <w:r>
        <w:t>В части существенных условий по договору стороны определили:</w:t>
      </w:r>
    </w:p>
    <w:p w14:paraId="0C904BC0" w14:textId="4F31F842" w:rsidR="00594EB8" w:rsidRDefault="00354E6A" w:rsidP="00B7338C">
      <w:pPr>
        <w:pStyle w:val="20"/>
        <w:numPr>
          <w:ilvl w:val="0"/>
          <w:numId w:val="2"/>
        </w:numPr>
        <w:shd w:val="clear" w:color="auto" w:fill="auto"/>
        <w:tabs>
          <w:tab w:val="left" w:pos="922"/>
        </w:tabs>
        <w:spacing w:line="274" w:lineRule="exact"/>
        <w:ind w:firstLine="709"/>
        <w:jc w:val="both"/>
      </w:pPr>
      <w:r>
        <w:t>величину максимальной мощности энергопринимающих устройств, технологически присоединенных в установленном законодательством Российской Федерации порядке к электрической сети (приложение №1 к настоящему договору)</w:t>
      </w:r>
      <w:r w:rsidR="00964972">
        <w:t xml:space="preserve">, </w:t>
      </w:r>
      <w:r w:rsidR="00964972" w:rsidRPr="00147644">
        <w:t>в пределах которой Исполнитель принимает на себя обязательства обеспечить передачу электрической энергии до точек поставки Заказчика, указанных в приложении №1;</w:t>
      </w:r>
    </w:p>
    <w:p w14:paraId="16B6CEC8" w14:textId="5358BC13" w:rsidR="00594EB8" w:rsidRDefault="00354E6A" w:rsidP="00B7338C">
      <w:pPr>
        <w:pStyle w:val="20"/>
        <w:numPr>
          <w:ilvl w:val="0"/>
          <w:numId w:val="2"/>
        </w:numPr>
        <w:shd w:val="clear" w:color="auto" w:fill="auto"/>
        <w:tabs>
          <w:tab w:val="left" w:pos="927"/>
        </w:tabs>
        <w:spacing w:line="274" w:lineRule="exact"/>
        <w:ind w:firstLine="709"/>
        <w:jc w:val="both"/>
      </w:pPr>
      <w:r>
        <w:t>величину заявленной мощности (приложение №2 к настоящему договору)</w:t>
      </w:r>
      <w:r w:rsidR="00964972">
        <w:t>;</w:t>
      </w:r>
    </w:p>
    <w:p w14:paraId="7E2793D0" w14:textId="77777777" w:rsidR="00594EB8" w:rsidRDefault="00354E6A" w:rsidP="00B7338C">
      <w:pPr>
        <w:pStyle w:val="20"/>
        <w:numPr>
          <w:ilvl w:val="0"/>
          <w:numId w:val="2"/>
        </w:numPr>
        <w:shd w:val="clear" w:color="auto" w:fill="auto"/>
        <w:tabs>
          <w:tab w:val="left" w:pos="927"/>
        </w:tabs>
        <w:spacing w:line="274" w:lineRule="exact"/>
        <w:ind w:firstLine="709"/>
        <w:jc w:val="both"/>
      </w:pPr>
      <w:r>
        <w:t>ответственность за состояние и обслуживание объектов электросетевого хозяйства по настоящему договору определяется на основании актов разграничения балансовой принадлежности и эксплуатационной ответственности, указанных в Приложении № 3 к настоящему договору;</w:t>
      </w:r>
    </w:p>
    <w:p w14:paraId="4F5E8580" w14:textId="77777777" w:rsidR="00594EB8" w:rsidRDefault="00354E6A" w:rsidP="00B7338C">
      <w:pPr>
        <w:pStyle w:val="20"/>
        <w:numPr>
          <w:ilvl w:val="0"/>
          <w:numId w:val="2"/>
        </w:numPr>
        <w:shd w:val="clear" w:color="auto" w:fill="auto"/>
        <w:tabs>
          <w:tab w:val="left" w:pos="922"/>
        </w:tabs>
        <w:spacing w:line="274" w:lineRule="exact"/>
        <w:ind w:firstLine="709"/>
        <w:jc w:val="both"/>
      </w:pPr>
      <w:r>
        <w:t>для целей коммерческого учета объемов электроэнергии, передаваемой по договору, использовать приборы учета электроэнергии и методику вычисления добавок, определенную в перечнях средств измерений, являющихся Приложением № 1 к настоящему договору;</w:t>
      </w:r>
    </w:p>
    <w:p w14:paraId="783471EA" w14:textId="77777777" w:rsidR="00594EB8" w:rsidRDefault="00354E6A" w:rsidP="00B7338C">
      <w:pPr>
        <w:pStyle w:val="20"/>
        <w:numPr>
          <w:ilvl w:val="0"/>
          <w:numId w:val="2"/>
        </w:numPr>
        <w:shd w:val="clear" w:color="auto" w:fill="auto"/>
        <w:tabs>
          <w:tab w:val="left" w:pos="932"/>
        </w:tabs>
        <w:spacing w:line="274" w:lineRule="exact"/>
        <w:ind w:firstLine="709"/>
        <w:jc w:val="both"/>
      </w:pPr>
      <w:r>
        <w:t>порядок определения размера обязательств потребителя услуг по оплате услуг по передаче электрической энергии включающий сведения об объеме электрической энергии (мощности), используемом для определения размера обязательств, или порядок определения такого объема, а также порядок расчета стоимости услуг сетевой организации по передаче электрической энергии,</w:t>
      </w:r>
    </w:p>
    <w:p w14:paraId="48FAE4DC" w14:textId="1099D134" w:rsidR="00346DDB" w:rsidRDefault="00354E6A" w:rsidP="00B7338C">
      <w:pPr>
        <w:pStyle w:val="20"/>
        <w:shd w:val="clear" w:color="auto" w:fill="auto"/>
        <w:spacing w:line="274" w:lineRule="exact"/>
        <w:ind w:firstLine="709"/>
        <w:jc w:val="both"/>
      </w:pPr>
      <w:r>
        <w:t xml:space="preserve">- сведения о приборах учета электрической энергии (мощности),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w:t>
      </w:r>
      <w:proofErr w:type="spellStart"/>
      <w:r>
        <w:t>межповерочного</w:t>
      </w:r>
      <w:proofErr w:type="spellEnd"/>
      <w:r>
        <w:t xml:space="preserve"> интервала указаны в приложении № 1 настоящего договора.</w:t>
      </w:r>
    </w:p>
    <w:p w14:paraId="6BD273C0" w14:textId="0702A901" w:rsidR="00346DDB" w:rsidRDefault="00346DDB" w:rsidP="00B7338C">
      <w:pPr>
        <w:pStyle w:val="20"/>
        <w:shd w:val="clear" w:color="auto" w:fill="auto"/>
        <w:spacing w:line="274" w:lineRule="exact"/>
        <w:ind w:firstLine="709"/>
        <w:jc w:val="both"/>
      </w:pPr>
    </w:p>
    <w:p w14:paraId="0C1A2CB6" w14:textId="77777777" w:rsidR="00D2694F" w:rsidRDefault="00D2694F" w:rsidP="00B7338C">
      <w:pPr>
        <w:pStyle w:val="20"/>
        <w:shd w:val="clear" w:color="auto" w:fill="auto"/>
        <w:spacing w:line="274" w:lineRule="exact"/>
        <w:ind w:firstLine="709"/>
        <w:jc w:val="both"/>
      </w:pPr>
    </w:p>
    <w:p w14:paraId="7E1E9CA5" w14:textId="7FA182E1" w:rsidR="00346DDB" w:rsidRDefault="00346DDB" w:rsidP="00346DDB">
      <w:pPr>
        <w:pStyle w:val="20"/>
        <w:shd w:val="clear" w:color="auto" w:fill="auto"/>
        <w:spacing w:line="274" w:lineRule="exact"/>
        <w:ind w:firstLine="580"/>
        <w:jc w:val="center"/>
        <w:rPr>
          <w:b/>
          <w:bCs/>
        </w:rPr>
      </w:pPr>
      <w:r w:rsidRPr="00346DDB">
        <w:rPr>
          <w:b/>
          <w:bCs/>
        </w:rPr>
        <w:t>2. ОБЯЗАННОСТИ СТОРОН</w:t>
      </w:r>
    </w:p>
    <w:p w14:paraId="7226FD67" w14:textId="77777777" w:rsidR="00E55DD4" w:rsidRPr="00346DDB" w:rsidRDefault="00E55DD4" w:rsidP="00346DDB">
      <w:pPr>
        <w:pStyle w:val="20"/>
        <w:shd w:val="clear" w:color="auto" w:fill="auto"/>
        <w:spacing w:line="274" w:lineRule="exact"/>
        <w:ind w:firstLine="580"/>
        <w:jc w:val="center"/>
        <w:rPr>
          <w:b/>
          <w:bCs/>
        </w:rPr>
      </w:pPr>
    </w:p>
    <w:p w14:paraId="02049979" w14:textId="38CBDB1C" w:rsidR="00594EB8" w:rsidRPr="00E55DD4" w:rsidRDefault="00684D1D" w:rsidP="00E55DD4">
      <w:pPr>
        <w:pStyle w:val="ad"/>
        <w:ind w:firstLine="851"/>
        <w:rPr>
          <w:b/>
          <w:sz w:val="24"/>
          <w:szCs w:val="24"/>
        </w:rPr>
      </w:pPr>
      <w:r w:rsidRPr="00E55DD4">
        <w:rPr>
          <w:b/>
          <w:sz w:val="24"/>
          <w:szCs w:val="24"/>
        </w:rPr>
        <w:t xml:space="preserve">2.1. </w:t>
      </w:r>
      <w:r w:rsidR="00354E6A" w:rsidRPr="00E55DD4">
        <w:rPr>
          <w:b/>
          <w:sz w:val="24"/>
          <w:szCs w:val="24"/>
        </w:rPr>
        <w:t>Исполнитель обязуется:</w:t>
      </w:r>
    </w:p>
    <w:p w14:paraId="0580748D" w14:textId="77777777" w:rsidR="00594EB8" w:rsidRPr="00684D1D" w:rsidRDefault="00354E6A" w:rsidP="00684D1D">
      <w:pPr>
        <w:pStyle w:val="20"/>
        <w:numPr>
          <w:ilvl w:val="0"/>
          <w:numId w:val="2"/>
        </w:numPr>
        <w:shd w:val="clear" w:color="auto" w:fill="auto"/>
        <w:tabs>
          <w:tab w:val="left" w:pos="745"/>
        </w:tabs>
        <w:spacing w:line="274" w:lineRule="exact"/>
        <w:ind w:firstLine="851"/>
        <w:jc w:val="both"/>
        <w:rPr>
          <w:bCs/>
        </w:rPr>
      </w:pPr>
      <w:r w:rsidRPr="00684D1D">
        <w:rPr>
          <w:bCs/>
        </w:rPr>
        <w:t>обеспечить передачу электрической энергии (мощности) в точке поставки Заказчика, качество и параметры которой должны соответствовать техническим регламентам с соблюдением величин аварийной и технологической брони (приложение №5);</w:t>
      </w:r>
    </w:p>
    <w:p w14:paraId="2C04048A" w14:textId="77777777" w:rsidR="00594EB8" w:rsidRPr="00684D1D" w:rsidRDefault="00354E6A" w:rsidP="00684D1D">
      <w:pPr>
        <w:pStyle w:val="20"/>
        <w:numPr>
          <w:ilvl w:val="0"/>
          <w:numId w:val="2"/>
        </w:numPr>
        <w:shd w:val="clear" w:color="auto" w:fill="auto"/>
        <w:tabs>
          <w:tab w:val="left" w:pos="745"/>
        </w:tabs>
        <w:spacing w:line="274" w:lineRule="exact"/>
        <w:ind w:firstLine="851"/>
        <w:jc w:val="both"/>
        <w:rPr>
          <w:bCs/>
        </w:rPr>
      </w:pPr>
      <w:r w:rsidRPr="00684D1D">
        <w:rPr>
          <w:bCs/>
        </w:rPr>
        <w:t>осуществлять передачу электрической энергии в соответствии с согласованной категорией надежности энергопринимающих устройств Заказчика;</w:t>
      </w:r>
    </w:p>
    <w:p w14:paraId="312EFF43" w14:textId="77777777" w:rsidR="00594EB8" w:rsidRPr="00684D1D" w:rsidRDefault="00354E6A" w:rsidP="00684D1D">
      <w:pPr>
        <w:pStyle w:val="20"/>
        <w:numPr>
          <w:ilvl w:val="0"/>
          <w:numId w:val="2"/>
        </w:numPr>
        <w:shd w:val="clear" w:color="auto" w:fill="auto"/>
        <w:tabs>
          <w:tab w:val="left" w:pos="798"/>
        </w:tabs>
        <w:spacing w:line="274" w:lineRule="exact"/>
        <w:ind w:firstLine="851"/>
        <w:jc w:val="both"/>
        <w:rPr>
          <w:bCs/>
        </w:rPr>
      </w:pPr>
      <w:r w:rsidRPr="00684D1D">
        <w:rPr>
          <w:bCs/>
        </w:rPr>
        <w:t>информировать Заказчика об аварийных ситуациях в электрических сетях, ремонтных и профилактических работах, влияющих на исполнение обязательств по договору;</w:t>
      </w:r>
    </w:p>
    <w:p w14:paraId="73036F76" w14:textId="36FED338" w:rsidR="00594EB8" w:rsidRPr="00684D1D" w:rsidRDefault="00354E6A" w:rsidP="00684D1D">
      <w:pPr>
        <w:pStyle w:val="20"/>
        <w:numPr>
          <w:ilvl w:val="0"/>
          <w:numId w:val="2"/>
        </w:numPr>
        <w:shd w:val="clear" w:color="auto" w:fill="auto"/>
        <w:tabs>
          <w:tab w:val="left" w:pos="907"/>
        </w:tabs>
        <w:spacing w:line="274" w:lineRule="exact"/>
        <w:ind w:firstLine="851"/>
        <w:jc w:val="both"/>
        <w:rPr>
          <w:bCs/>
        </w:rPr>
      </w:pPr>
      <w:r w:rsidRPr="00684D1D">
        <w:rPr>
          <w:bCs/>
        </w:rPr>
        <w:t>при наличии предварительного письменного уведомления в рабочее время Исполнителя беспрепятственно допускать уполномоченных представителей Заказчика в пункты контроля и учета количества и качества переданной электрической энергии (в случае их принадлежности Исполнителю) по настоящему договору, но не чаще одного раза в месяц</w:t>
      </w:r>
      <w:r w:rsidR="00B336D8">
        <w:rPr>
          <w:bCs/>
        </w:rPr>
        <w:t>;</w:t>
      </w:r>
    </w:p>
    <w:p w14:paraId="65D7FA50" w14:textId="77777777" w:rsidR="00594EB8" w:rsidRPr="00684D1D" w:rsidRDefault="00354E6A" w:rsidP="00684D1D">
      <w:pPr>
        <w:pStyle w:val="20"/>
        <w:numPr>
          <w:ilvl w:val="0"/>
          <w:numId w:val="2"/>
        </w:numPr>
        <w:shd w:val="clear" w:color="auto" w:fill="auto"/>
        <w:tabs>
          <w:tab w:val="left" w:pos="908"/>
        </w:tabs>
        <w:spacing w:line="274" w:lineRule="exact"/>
        <w:ind w:firstLine="851"/>
        <w:jc w:val="both"/>
        <w:rPr>
          <w:bCs/>
        </w:rPr>
      </w:pPr>
      <w:r w:rsidRPr="00684D1D">
        <w:rPr>
          <w:bCs/>
        </w:rPr>
        <w:t>при необходимости, в соответствии с требованиями действующих нормативных правовых актов, урегулировать отношения со смежными территориальными сетевыми организациями, участвующими в процессе передачи электроэнергии потребителям Заказчика и/или согласовать с ними необходимые условия, связанные с надлежащим исполнением обязательств по настоящему договору;</w:t>
      </w:r>
    </w:p>
    <w:p w14:paraId="29AABBA3" w14:textId="77777777" w:rsidR="00594EB8" w:rsidRPr="00684D1D" w:rsidRDefault="00354E6A" w:rsidP="00684D1D">
      <w:pPr>
        <w:pStyle w:val="20"/>
        <w:numPr>
          <w:ilvl w:val="0"/>
          <w:numId w:val="2"/>
        </w:numPr>
        <w:shd w:val="clear" w:color="auto" w:fill="auto"/>
        <w:tabs>
          <w:tab w:val="left" w:pos="908"/>
        </w:tabs>
        <w:spacing w:line="274" w:lineRule="exact"/>
        <w:ind w:firstLine="851"/>
        <w:jc w:val="both"/>
        <w:rPr>
          <w:bCs/>
        </w:rPr>
      </w:pPr>
      <w:r w:rsidRPr="00684D1D">
        <w:rPr>
          <w:bCs/>
        </w:rPr>
        <w:t>производить сверку количества переданной электрической энергии в соответствии с перечнями средств измерений, указанными в Приложении № 1 к настоящему договору с составлением соответствующих актов (Приложение № 4);</w:t>
      </w:r>
    </w:p>
    <w:p w14:paraId="15ED1743" w14:textId="2A0905E6" w:rsidR="00594EB8" w:rsidRPr="00684D1D" w:rsidRDefault="00354E6A" w:rsidP="00684D1D">
      <w:pPr>
        <w:pStyle w:val="20"/>
        <w:numPr>
          <w:ilvl w:val="0"/>
          <w:numId w:val="2"/>
        </w:numPr>
        <w:shd w:val="clear" w:color="auto" w:fill="auto"/>
        <w:spacing w:after="240" w:line="274" w:lineRule="exact"/>
        <w:ind w:firstLine="851"/>
        <w:jc w:val="both"/>
        <w:rPr>
          <w:bCs/>
        </w:rPr>
      </w:pPr>
      <w:r w:rsidRPr="00684D1D">
        <w:rPr>
          <w:bCs/>
        </w:rPr>
        <w:t>выполнять иные обязанности, предусмотренные и вытекающие из условий настоящего договора и действующих нормативных правовых актов в области электроэнергетики.</w:t>
      </w:r>
    </w:p>
    <w:p w14:paraId="43A21DE9" w14:textId="3EB31E7C" w:rsidR="00594EB8" w:rsidRPr="00684D1D" w:rsidRDefault="00684D1D" w:rsidP="00E55DD4">
      <w:pPr>
        <w:pStyle w:val="32"/>
        <w:numPr>
          <w:ilvl w:val="1"/>
          <w:numId w:val="12"/>
        </w:numPr>
        <w:shd w:val="clear" w:color="auto" w:fill="auto"/>
        <w:tabs>
          <w:tab w:val="left" w:pos="1221"/>
        </w:tabs>
        <w:ind w:left="0" w:firstLine="851"/>
        <w:rPr>
          <w:b w:val="0"/>
        </w:rPr>
      </w:pPr>
      <w:r w:rsidRPr="00E55DD4">
        <w:rPr>
          <w:bCs w:val="0"/>
        </w:rPr>
        <w:t xml:space="preserve"> </w:t>
      </w:r>
      <w:r w:rsidR="00354E6A" w:rsidRPr="00E55DD4">
        <w:rPr>
          <w:bCs w:val="0"/>
        </w:rPr>
        <w:t>Заказчик обязуется</w:t>
      </w:r>
      <w:r w:rsidR="00354E6A" w:rsidRPr="00684D1D">
        <w:rPr>
          <w:b w:val="0"/>
        </w:rPr>
        <w:t>:</w:t>
      </w:r>
    </w:p>
    <w:p w14:paraId="3D6252CE" w14:textId="081E11DD" w:rsidR="00594EB8" w:rsidRPr="00684D1D" w:rsidRDefault="00354E6A" w:rsidP="00684D1D">
      <w:pPr>
        <w:pStyle w:val="20"/>
        <w:numPr>
          <w:ilvl w:val="0"/>
          <w:numId w:val="2"/>
        </w:numPr>
        <w:shd w:val="clear" w:color="auto" w:fill="auto"/>
        <w:tabs>
          <w:tab w:val="left" w:pos="745"/>
        </w:tabs>
        <w:spacing w:line="274" w:lineRule="exact"/>
        <w:ind w:firstLine="851"/>
        <w:jc w:val="both"/>
        <w:rPr>
          <w:bCs/>
        </w:rPr>
      </w:pPr>
      <w:r w:rsidRPr="00684D1D">
        <w:rPr>
          <w:bCs/>
        </w:rPr>
        <w:t>соблюдать предусмотренный договором и документами о технологическом присоединении режим потребления электрической энергии (мощности);</w:t>
      </w:r>
    </w:p>
    <w:p w14:paraId="000F768A" w14:textId="5D8078AB" w:rsidR="00594EB8" w:rsidRDefault="00354E6A" w:rsidP="00684D1D">
      <w:pPr>
        <w:pStyle w:val="20"/>
        <w:numPr>
          <w:ilvl w:val="0"/>
          <w:numId w:val="2"/>
        </w:numPr>
        <w:shd w:val="clear" w:color="auto" w:fill="auto"/>
        <w:tabs>
          <w:tab w:val="left" w:pos="745"/>
        </w:tabs>
        <w:spacing w:line="274" w:lineRule="exact"/>
        <w:ind w:firstLine="851"/>
        <w:jc w:val="both"/>
      </w:pPr>
      <w:r w:rsidRPr="00684D1D">
        <w:rPr>
          <w:bCs/>
        </w:rPr>
        <w:t>поддерживать в надлежащем техническом состоянии принадлежащие Заказчику средства релейной защиты и противоаварийной автоматики, приборы учета электрической энергии 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и соблюдать требования, установленные для технологического присоединения и эксплуатации</w:t>
      </w:r>
      <w:r>
        <w:t xml:space="preserve"> указанных средств, приборов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w:t>
      </w:r>
      <w:proofErr w:type="spellStart"/>
      <w:r>
        <w:t>внерегламентных</w:t>
      </w:r>
      <w:proofErr w:type="spellEnd"/>
      <w:r>
        <w:t xml:space="preserve"> отключений, введении аварийных ограничений режима потребления электрической энергии (мощности) или использовании противоаварийной автоматики;</w:t>
      </w:r>
    </w:p>
    <w:p w14:paraId="6C434D78" w14:textId="77777777" w:rsidR="00594EB8" w:rsidRDefault="00354E6A" w:rsidP="00B7338C">
      <w:pPr>
        <w:pStyle w:val="20"/>
        <w:numPr>
          <w:ilvl w:val="0"/>
          <w:numId w:val="2"/>
        </w:numPr>
        <w:shd w:val="clear" w:color="auto" w:fill="auto"/>
        <w:tabs>
          <w:tab w:val="left" w:pos="913"/>
        </w:tabs>
        <w:spacing w:line="274" w:lineRule="exact"/>
        <w:ind w:firstLine="851"/>
        <w:jc w:val="both"/>
      </w:pPr>
      <w:r>
        <w:t>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w:t>
      </w:r>
    </w:p>
    <w:p w14:paraId="6CFFDD6B" w14:textId="08FAD5B4" w:rsidR="00594EB8" w:rsidRDefault="00354E6A" w:rsidP="00B7338C">
      <w:pPr>
        <w:pStyle w:val="20"/>
        <w:numPr>
          <w:ilvl w:val="0"/>
          <w:numId w:val="2"/>
        </w:numPr>
        <w:shd w:val="clear" w:color="auto" w:fill="auto"/>
        <w:tabs>
          <w:tab w:val="left" w:pos="745"/>
        </w:tabs>
        <w:spacing w:line="274" w:lineRule="exact"/>
        <w:ind w:firstLine="851"/>
        <w:jc w:val="both"/>
      </w:pPr>
      <w:r>
        <w:t>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соответствующие техническим регламентам и иным обязательным требованиям, в том числе соблюдать установленные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14:paraId="331B6FB8" w14:textId="77777777" w:rsidR="00F41778" w:rsidRDefault="00354E6A" w:rsidP="00B7338C">
      <w:pPr>
        <w:pStyle w:val="20"/>
        <w:shd w:val="clear" w:color="auto" w:fill="auto"/>
        <w:spacing w:line="274" w:lineRule="exact"/>
        <w:ind w:firstLine="851"/>
        <w:jc w:val="both"/>
      </w:pPr>
      <w:r>
        <w:t>В случае необеспечения Заказчиком на границе раздела балансовой принадлежности и эксплуатационной ответственности показателей качества электроэнергии, Исполнитель вправе провести мероприятия по приведению показателей качества в соответствие с требованиями в объеме затрат, согласованном сторонами, а Заказчик обязан возместить затраты Исполнителя на реализацию этих мероприятий.</w:t>
      </w:r>
    </w:p>
    <w:p w14:paraId="1EF75792" w14:textId="04E47643" w:rsidR="00594EB8" w:rsidRPr="00AE6B45" w:rsidRDefault="005B2F5C" w:rsidP="00B7338C">
      <w:pPr>
        <w:pStyle w:val="20"/>
        <w:shd w:val="clear" w:color="auto" w:fill="auto"/>
        <w:spacing w:line="274" w:lineRule="exact"/>
        <w:ind w:firstLine="851"/>
        <w:jc w:val="both"/>
      </w:pPr>
      <w:r w:rsidRPr="000B6C51">
        <w:t xml:space="preserve">- выполнять </w:t>
      </w:r>
      <w:r w:rsidR="00354E6A" w:rsidRPr="000B6C51">
        <w:t>требования Исполнителя об ограничении режима потребления в</w:t>
      </w:r>
      <w:r w:rsidR="00AE6B45" w:rsidRPr="000B6C51">
        <w:t xml:space="preserve"> соответствии с</w:t>
      </w:r>
      <w:r w:rsidR="00354E6A" w:rsidRPr="000B6C51">
        <w:t xml:space="preserve"> утвержденными графиками ограничения (временного отключения) </w:t>
      </w:r>
      <w:r w:rsidR="00AE6B45" w:rsidRPr="000B6C51">
        <w:t>потребления</w:t>
      </w:r>
      <w:r w:rsidR="00AE6B45">
        <w:t xml:space="preserve"> при </w:t>
      </w:r>
      <w:r w:rsidR="00354E6A" w:rsidRPr="00AE6B45">
        <w:t xml:space="preserve">возникновении (угрозе возникновения) дефицита электрической энергии и </w:t>
      </w:r>
      <w:r w:rsidR="00AE6B45">
        <w:lastRenderedPageBreak/>
        <w:t>мощности,</w:t>
      </w:r>
      <w:r w:rsidR="00354E6A" w:rsidRPr="00AE6B45">
        <w:t xml:space="preserve"> а также в иных случаях, предусмотренных законодательством Российской </w:t>
      </w:r>
      <w:r w:rsidR="00354E6A" w:rsidRPr="00AE6B45">
        <w:rPr>
          <w:rStyle w:val="21"/>
          <w:b w:val="0"/>
        </w:rPr>
        <w:t>Федерации</w:t>
      </w:r>
      <w:r w:rsidR="00354E6A" w:rsidRPr="00AE6B45">
        <w:rPr>
          <w:rStyle w:val="21"/>
        </w:rPr>
        <w:t xml:space="preserve"> </w:t>
      </w:r>
      <w:r w:rsidR="00354E6A" w:rsidRPr="00AE6B45">
        <w:t xml:space="preserve">в качестве основания для введения полного или частичного ограничения режима </w:t>
      </w:r>
      <w:r w:rsidR="00AE6B45">
        <w:t>потребления</w:t>
      </w:r>
      <w:r w:rsidR="00354E6A" w:rsidRPr="00AE6B45">
        <w:t xml:space="preserve"> с учетом величин, отраженных в Актах аварийной и технологической брони </w:t>
      </w:r>
      <w:r w:rsidR="000B6C51">
        <w:t>(</w:t>
      </w:r>
      <w:r w:rsidR="00354E6A" w:rsidRPr="00AE6B45">
        <w:t>Приложение № 5);</w:t>
      </w:r>
    </w:p>
    <w:p w14:paraId="11E73630" w14:textId="77777777" w:rsidR="00594EB8" w:rsidRDefault="00354E6A" w:rsidP="00B7338C">
      <w:pPr>
        <w:pStyle w:val="20"/>
        <w:numPr>
          <w:ilvl w:val="0"/>
          <w:numId w:val="2"/>
        </w:numPr>
        <w:shd w:val="clear" w:color="auto" w:fill="auto"/>
        <w:tabs>
          <w:tab w:val="left" w:pos="918"/>
        </w:tabs>
        <w:spacing w:line="274" w:lineRule="exact"/>
        <w:ind w:firstLine="851"/>
        <w:jc w:val="both"/>
      </w:pPr>
      <w:r w:rsidRPr="00AE6B45">
        <w:t>в порядке и случаях, установленных действующим законодательством, представлять в</w:t>
      </w:r>
      <w:r>
        <w:t xml:space="preserve"> сетевую организацию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14:paraId="6E16811D" w14:textId="77777777" w:rsidR="00594EB8" w:rsidRDefault="00354E6A" w:rsidP="00B7338C">
      <w:pPr>
        <w:pStyle w:val="20"/>
        <w:numPr>
          <w:ilvl w:val="0"/>
          <w:numId w:val="2"/>
        </w:numPr>
        <w:shd w:val="clear" w:color="auto" w:fill="auto"/>
        <w:tabs>
          <w:tab w:val="left" w:pos="927"/>
        </w:tabs>
        <w:spacing w:line="274" w:lineRule="exact"/>
        <w:ind w:firstLine="851"/>
        <w:jc w:val="both"/>
      </w:pPr>
      <w:r>
        <w:t>информировать Исполнителя об аварийных ситуациях на энергетических объектах, плановом, текущем и капитальном ремонте на них;</w:t>
      </w:r>
    </w:p>
    <w:p w14:paraId="70641FC8" w14:textId="77777777" w:rsidR="00594EB8" w:rsidRDefault="00354E6A" w:rsidP="00B7338C">
      <w:pPr>
        <w:pStyle w:val="20"/>
        <w:numPr>
          <w:ilvl w:val="0"/>
          <w:numId w:val="2"/>
        </w:numPr>
        <w:shd w:val="clear" w:color="auto" w:fill="auto"/>
        <w:tabs>
          <w:tab w:val="left" w:pos="927"/>
        </w:tabs>
        <w:spacing w:line="274" w:lineRule="exact"/>
        <w:ind w:firstLine="851"/>
        <w:jc w:val="both"/>
      </w:pPr>
      <w:r>
        <w:t>при наличии предварительного письменного уведомления в рабочее время Заказчика беспрепятственно допускать уполномоченных представителей Исполнителя в пункты контроля и учета количества и качества переданной электрической энергии по настоящему договору, но не чаще одного раза в месяц, за исключением случаев допуска для введения полного или частичного ограничения режима потребления электрической энергии;</w:t>
      </w:r>
    </w:p>
    <w:p w14:paraId="4C242B60" w14:textId="77777777" w:rsidR="00594EB8" w:rsidRDefault="00354E6A" w:rsidP="00B7338C">
      <w:pPr>
        <w:pStyle w:val="20"/>
        <w:numPr>
          <w:ilvl w:val="0"/>
          <w:numId w:val="2"/>
        </w:numPr>
        <w:shd w:val="clear" w:color="auto" w:fill="auto"/>
        <w:tabs>
          <w:tab w:val="left" w:pos="918"/>
        </w:tabs>
        <w:spacing w:line="274" w:lineRule="exact"/>
        <w:ind w:firstLine="851"/>
        <w:jc w:val="both"/>
      </w:pPr>
      <w:r>
        <w:t>в соответствии с условиями настоящего Договора своевременно и в полном объеме оплачивать услуги, оказанные Исполнителем;</w:t>
      </w:r>
    </w:p>
    <w:p w14:paraId="22A0D51F" w14:textId="77777777" w:rsidR="00594EB8" w:rsidRDefault="00354E6A" w:rsidP="00B7338C">
      <w:pPr>
        <w:pStyle w:val="20"/>
        <w:numPr>
          <w:ilvl w:val="0"/>
          <w:numId w:val="2"/>
        </w:numPr>
        <w:shd w:val="clear" w:color="auto" w:fill="auto"/>
        <w:tabs>
          <w:tab w:val="left" w:pos="927"/>
        </w:tabs>
        <w:spacing w:line="274" w:lineRule="exact"/>
        <w:ind w:firstLine="851"/>
        <w:jc w:val="both"/>
      </w:pPr>
      <w:r>
        <w:t>вести учет, переданного Исполнителем по настоящему Договору количества электрической энергии (мощности) в соответствии с перечнями средств измерений, указанными в Приложении № 1 к настоящему Договору с составлением соответствующих документов (Приложение № 7, Приложение № 9, Приложение № 10);</w:t>
      </w:r>
    </w:p>
    <w:p w14:paraId="0F1CD889" w14:textId="5617B5E7" w:rsidR="00594EB8" w:rsidRDefault="000B6C51" w:rsidP="00B7338C">
      <w:pPr>
        <w:pStyle w:val="20"/>
        <w:shd w:val="clear" w:color="auto" w:fill="auto"/>
        <w:spacing w:line="274" w:lineRule="exact"/>
        <w:ind w:firstLine="851"/>
        <w:jc w:val="both"/>
      </w:pPr>
      <w:r>
        <w:t xml:space="preserve">- </w:t>
      </w:r>
      <w:r w:rsidR="00354E6A">
        <w:t xml:space="preserve">обеспечить оборудование точек присоединения средствами измерения электрической энергии, в том числе измерительными приборами, соответствующими установленным законодательством Российской Федерации требованиям, а также обеспечивать их работоспособность и соблюдение в течение всего срока действия договора эксплуатационных требований к ним, установленных уполномоченным органом по техническому регулированию и метрологии и изготовителем, обеспечить проверку прибора учета по истечении установленного для него </w:t>
      </w:r>
      <w:proofErr w:type="spellStart"/>
      <w:r w:rsidR="00354E6A">
        <w:t>межповерочного</w:t>
      </w:r>
      <w:proofErr w:type="spellEnd"/>
      <w:r w:rsidR="00354E6A">
        <w:t xml:space="preserve"> интервала. В случае выхода из ст</w:t>
      </w:r>
      <w:r>
        <w:t>р</w:t>
      </w:r>
      <w:r w:rsidR="00354E6A">
        <w:t>оя или утраты прибора учета, Заказчик обязан сообщить об этом Исполнителю и восстановить учет в срок не более 2 месяцев;</w:t>
      </w:r>
    </w:p>
    <w:p w14:paraId="60ABC42D" w14:textId="77777777" w:rsidR="00594EB8" w:rsidRDefault="00354E6A" w:rsidP="00B7338C">
      <w:pPr>
        <w:pStyle w:val="20"/>
        <w:numPr>
          <w:ilvl w:val="0"/>
          <w:numId w:val="2"/>
        </w:numPr>
        <w:shd w:val="clear" w:color="auto" w:fill="auto"/>
        <w:tabs>
          <w:tab w:val="left" w:pos="922"/>
        </w:tabs>
        <w:spacing w:line="274" w:lineRule="exact"/>
        <w:ind w:firstLine="851"/>
        <w:jc w:val="both"/>
      </w:pPr>
      <w:r>
        <w:t>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14:paraId="3891EC55" w14:textId="77777777" w:rsidR="00594EB8" w:rsidRDefault="00354E6A" w:rsidP="00B7338C">
      <w:pPr>
        <w:pStyle w:val="20"/>
        <w:numPr>
          <w:ilvl w:val="0"/>
          <w:numId w:val="2"/>
        </w:numPr>
        <w:shd w:val="clear" w:color="auto" w:fill="auto"/>
        <w:tabs>
          <w:tab w:val="left" w:pos="932"/>
        </w:tabs>
        <w:spacing w:line="274" w:lineRule="exact"/>
        <w:ind w:firstLine="851"/>
        <w:jc w:val="both"/>
      </w:pPr>
      <w:r>
        <w:t>обеспечивать проведение замеров на энергопринимающих устройствах (объектах электроэнергетики), в отношении которых заключен договор, и предоставлять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14:paraId="512447A1" w14:textId="77777777" w:rsidR="00AE6B45" w:rsidRDefault="00354E6A" w:rsidP="00B7338C">
      <w:pPr>
        <w:pStyle w:val="20"/>
        <w:numPr>
          <w:ilvl w:val="0"/>
          <w:numId w:val="2"/>
        </w:numPr>
        <w:shd w:val="clear" w:color="auto" w:fill="auto"/>
        <w:tabs>
          <w:tab w:val="left" w:pos="927"/>
        </w:tabs>
        <w:spacing w:line="274" w:lineRule="exact"/>
        <w:ind w:firstLine="851"/>
        <w:jc w:val="both"/>
      </w:pPr>
      <w:r>
        <w:t>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приложении к</w:t>
      </w:r>
      <w:r w:rsidR="00AE6B45">
        <w:t xml:space="preserve"> Правилам полного и (или) частичного ограничения режима потребления электрической энергии, отсутствовал акт согласования технологической и (или аварийной) брони, или в течение 30 дней с даты возникновения оснований для изменения такого акта;</w:t>
      </w:r>
    </w:p>
    <w:p w14:paraId="77DCC1A7" w14:textId="77777777" w:rsidR="00AE6B45" w:rsidRDefault="00AE6B45" w:rsidP="00B7338C">
      <w:pPr>
        <w:pStyle w:val="20"/>
        <w:numPr>
          <w:ilvl w:val="0"/>
          <w:numId w:val="2"/>
        </w:numPr>
        <w:shd w:val="clear" w:color="auto" w:fill="auto"/>
        <w:tabs>
          <w:tab w:val="left" w:pos="927"/>
        </w:tabs>
        <w:spacing w:line="274" w:lineRule="exact"/>
        <w:ind w:firstLine="851"/>
        <w:jc w:val="both"/>
      </w:pPr>
      <w:r>
        <w:t>уведомлять Исполнителя о величине потребляемой мощности и количестве электрической энергии, подлежащих передаче в сроки, указанные в п. 3.2. настоящего Договора;</w:t>
      </w:r>
    </w:p>
    <w:p w14:paraId="6AFE1F86" w14:textId="77777777" w:rsidR="00594EB8" w:rsidRDefault="00AE6B45" w:rsidP="00B7338C">
      <w:pPr>
        <w:pStyle w:val="20"/>
        <w:numPr>
          <w:ilvl w:val="0"/>
          <w:numId w:val="2"/>
        </w:numPr>
        <w:shd w:val="clear" w:color="auto" w:fill="auto"/>
        <w:tabs>
          <w:tab w:val="left" w:pos="927"/>
        </w:tabs>
        <w:spacing w:line="274" w:lineRule="exact"/>
        <w:ind w:firstLine="851"/>
        <w:jc w:val="both"/>
      </w:pPr>
      <w:r>
        <w:lastRenderedPageBreak/>
        <w:t>выполнять иные обязанности, предусмотренные и вытекающие из условий настоящего Договора и действующих нормативных правовых актов в области электроэнергетики.</w:t>
      </w:r>
    </w:p>
    <w:p w14:paraId="320C3B43" w14:textId="77777777" w:rsidR="00AE6B45" w:rsidRDefault="00AE6B45" w:rsidP="00B7338C">
      <w:pPr>
        <w:pStyle w:val="20"/>
        <w:shd w:val="clear" w:color="auto" w:fill="auto"/>
        <w:tabs>
          <w:tab w:val="left" w:pos="927"/>
        </w:tabs>
        <w:spacing w:line="274" w:lineRule="exact"/>
        <w:ind w:left="800" w:firstLine="851"/>
        <w:jc w:val="both"/>
      </w:pPr>
    </w:p>
    <w:p w14:paraId="1A4A3C41" w14:textId="77777777" w:rsidR="00594EB8" w:rsidRDefault="00354E6A" w:rsidP="00DE53B7">
      <w:pPr>
        <w:pStyle w:val="70"/>
        <w:keepNext/>
        <w:keepLines/>
        <w:numPr>
          <w:ilvl w:val="0"/>
          <w:numId w:val="4"/>
        </w:numPr>
        <w:shd w:val="clear" w:color="auto" w:fill="auto"/>
        <w:tabs>
          <w:tab w:val="left" w:pos="990"/>
        </w:tabs>
        <w:spacing w:before="0" w:after="261" w:line="240" w:lineRule="exact"/>
        <w:ind w:firstLine="567"/>
        <w:jc w:val="center"/>
      </w:pPr>
      <w:bookmarkStart w:id="3" w:name="bookmark4"/>
      <w:r>
        <w:t>ВЕЛИЧИНА МОЩНОСТИ И КОЛИЧЕСТВО ЭЛЕКТРИЧЕСКОЙ ЭНЕРГИИ</w:t>
      </w:r>
      <w:bookmarkEnd w:id="3"/>
    </w:p>
    <w:p w14:paraId="2CF644F5" w14:textId="0E34C3DB" w:rsidR="00594EB8" w:rsidRDefault="00354E6A" w:rsidP="00B7338C">
      <w:pPr>
        <w:pStyle w:val="20"/>
        <w:numPr>
          <w:ilvl w:val="1"/>
          <w:numId w:val="4"/>
        </w:numPr>
        <w:shd w:val="clear" w:color="auto" w:fill="auto"/>
        <w:tabs>
          <w:tab w:val="left" w:pos="1251"/>
        </w:tabs>
        <w:spacing w:line="274" w:lineRule="exact"/>
        <w:ind w:firstLine="851"/>
        <w:jc w:val="both"/>
      </w:pPr>
      <w:r>
        <w:t xml:space="preserve">Плановые величины мощности и электрической энергии на следующий год с помесячной разбивкой, подлежащие передаче Исполнителем по настоящему Договору, заявляются Заказчиком по форме Приложения № 2 не позднее </w:t>
      </w:r>
      <w:r w:rsidR="00F73088">
        <w:t>01</w:t>
      </w:r>
      <w:r>
        <w:t xml:space="preserve"> марта текущего года исполнения настоящего Договора в пределах максимальной мощности энергопринимающих устройств Заказчика.</w:t>
      </w:r>
    </w:p>
    <w:p w14:paraId="7EC03F72" w14:textId="77777777" w:rsidR="00594EB8" w:rsidRDefault="00354E6A" w:rsidP="00B7338C">
      <w:pPr>
        <w:pStyle w:val="20"/>
        <w:numPr>
          <w:ilvl w:val="1"/>
          <w:numId w:val="4"/>
        </w:numPr>
        <w:shd w:val="clear" w:color="auto" w:fill="auto"/>
        <w:tabs>
          <w:tab w:val="left" w:pos="1251"/>
        </w:tabs>
        <w:spacing w:line="274" w:lineRule="exact"/>
        <w:ind w:firstLine="851"/>
        <w:jc w:val="both"/>
      </w:pPr>
      <w:r>
        <w:t>Обязательства по передаче электрической энергии (мощности) Исполнителем в адрес Заказчика считаются исполненными с момента ее передачи в точки поставки Заказчика (Приложение № 1 к настоящему Договору).</w:t>
      </w:r>
    </w:p>
    <w:p w14:paraId="304EED74" w14:textId="77777777" w:rsidR="00594EB8" w:rsidRDefault="00354E6A" w:rsidP="00B7338C">
      <w:pPr>
        <w:pStyle w:val="20"/>
        <w:numPr>
          <w:ilvl w:val="1"/>
          <w:numId w:val="4"/>
        </w:numPr>
        <w:shd w:val="clear" w:color="auto" w:fill="auto"/>
        <w:tabs>
          <w:tab w:val="left" w:pos="1251"/>
        </w:tabs>
        <w:spacing w:line="274" w:lineRule="exact"/>
        <w:ind w:firstLine="851"/>
        <w:jc w:val="both"/>
      </w:pPr>
      <w:r>
        <w:t>Количество электрической энергии, фактически переданное Исполнителем в адрес Заказчика по настоящему Договору, определяется как сумма электроэнергии, учтенной по приборам учета и вычисляемых добавок, указанных в Приложении № 1 к настоящему Договору.</w:t>
      </w:r>
    </w:p>
    <w:p w14:paraId="5EF84A7D" w14:textId="77777777" w:rsidR="00594EB8" w:rsidRDefault="00354E6A" w:rsidP="00B7338C">
      <w:pPr>
        <w:pStyle w:val="20"/>
        <w:numPr>
          <w:ilvl w:val="1"/>
          <w:numId w:val="4"/>
        </w:numPr>
        <w:shd w:val="clear" w:color="auto" w:fill="auto"/>
        <w:tabs>
          <w:tab w:val="left" w:pos="1251"/>
        </w:tabs>
        <w:spacing w:line="274" w:lineRule="exact"/>
        <w:ind w:firstLine="851"/>
        <w:jc w:val="both"/>
      </w:pPr>
      <w:r>
        <w:t>Фактическое количество электроэнергии, переданное Исполнителем по настоящему договору за расчетный период (месяц), определяется по состоянию на 00 часов 00 минут по Московскому времени 1 числа месяца, следующего за расчетным.</w:t>
      </w:r>
    </w:p>
    <w:p w14:paraId="764E84F5" w14:textId="33DFE951" w:rsidR="00594EB8" w:rsidRDefault="00354E6A" w:rsidP="00B7338C">
      <w:pPr>
        <w:pStyle w:val="20"/>
        <w:numPr>
          <w:ilvl w:val="1"/>
          <w:numId w:val="4"/>
        </w:numPr>
        <w:shd w:val="clear" w:color="auto" w:fill="auto"/>
        <w:tabs>
          <w:tab w:val="left" w:pos="1251"/>
        </w:tabs>
        <w:spacing w:line="274" w:lineRule="exact"/>
        <w:ind w:firstLine="851"/>
        <w:jc w:val="both"/>
      </w:pPr>
      <w:r>
        <w:t xml:space="preserve">Заказчик в срок до </w:t>
      </w:r>
      <w:r w:rsidR="00F73088">
        <w:t>08</w:t>
      </w:r>
      <w:r>
        <w:t>-го числа включительно месяца, следующего за расчетным, направляет посредством электронной почты (с последующим направлением заказного письма с уведомлением Почтой России или нарочным) в адрес Исполнителя подписанные и скрепленные печатью Сведения об объемах фактически переданной электроэнергии за расчетный период (согласно Приложению № 7), Акт почасового учета сальдо-перетоков (согласно Приложению № 9), Интегральный акт учета перетоков электрической энергии (согласно Приложению № 10).</w:t>
      </w:r>
    </w:p>
    <w:p w14:paraId="3D4FAC41" w14:textId="058F6A4A" w:rsidR="00594EB8" w:rsidRDefault="00354E6A" w:rsidP="00B7338C">
      <w:pPr>
        <w:pStyle w:val="20"/>
        <w:numPr>
          <w:ilvl w:val="1"/>
          <w:numId w:val="4"/>
        </w:numPr>
        <w:shd w:val="clear" w:color="auto" w:fill="auto"/>
        <w:tabs>
          <w:tab w:val="left" w:pos="1263"/>
        </w:tabs>
        <w:spacing w:line="274" w:lineRule="exact"/>
        <w:ind w:firstLine="851"/>
        <w:jc w:val="both"/>
      </w:pPr>
      <w:r>
        <w:t>Исполнитель оформляет «Акт об оказании услуг по передаче электрической энергии и мощности» (Приложение № 4) за отчетный месяц, подписывает и направляет его Заказчику в двух экземплярах, не позднее 1</w:t>
      </w:r>
      <w:r w:rsidR="00F73088">
        <w:t>5</w:t>
      </w:r>
      <w:r>
        <w:t>-го числа включительно месяца, следующего за расчетным, посредством электронной почты с последующим направлением заказного письма с уведомлением Почтой России или нарочным.</w:t>
      </w:r>
    </w:p>
    <w:p w14:paraId="34902031" w14:textId="77777777" w:rsidR="00594EB8" w:rsidRDefault="00354E6A" w:rsidP="00B7338C">
      <w:pPr>
        <w:pStyle w:val="20"/>
        <w:shd w:val="clear" w:color="auto" w:fill="auto"/>
        <w:spacing w:line="274" w:lineRule="exact"/>
        <w:ind w:firstLine="851"/>
        <w:jc w:val="both"/>
      </w:pPr>
      <w:r>
        <w:t>Заказчик направляет посредством электронной почты (с последующим направлением заказного письма с уведомлением Почтой России или нарочно) Исполнителю подписанный и скрепленный печатью «Акт об оказании услуг по передаче электрической энергии и мощности» либо подписанный с протоколом разногласий «Акт об оказании услуг по передаче электрической энергии и мощности», либо мотивированный отказ от подписания «Акта об оказании услуг по передаче электрической энергии и мощности» за отчетный месяц в течение 3 (трех) рабочих дней с момента получения «Акта об оказании услуг по передаче электрической энергии и мощности».</w:t>
      </w:r>
    </w:p>
    <w:p w14:paraId="182FC4D4" w14:textId="77777777" w:rsidR="00594EB8" w:rsidRDefault="00354E6A" w:rsidP="00B7338C">
      <w:pPr>
        <w:pStyle w:val="20"/>
        <w:shd w:val="clear" w:color="auto" w:fill="auto"/>
        <w:spacing w:line="274" w:lineRule="exact"/>
        <w:ind w:firstLine="851"/>
        <w:jc w:val="both"/>
      </w:pPr>
      <w:r>
        <w:t>В случае не направления либо нарушения Заказчиком вышеуказанного срока направления подписанного «Акта об оказании услуг по передаче электрической энергии и мощности» или мотивированного отказа от подписания, услуга считается оказанной и принятой Заказчиком в объеме, указанном в «Акте об оказании услуг по передаче электрической энергии и мощности» и подлежит оплате.</w:t>
      </w:r>
    </w:p>
    <w:p w14:paraId="7B9EC85D" w14:textId="77777777" w:rsidR="00594EB8" w:rsidRDefault="00354E6A" w:rsidP="00B7338C">
      <w:pPr>
        <w:pStyle w:val="20"/>
        <w:numPr>
          <w:ilvl w:val="1"/>
          <w:numId w:val="4"/>
        </w:numPr>
        <w:shd w:val="clear" w:color="auto" w:fill="auto"/>
        <w:tabs>
          <w:tab w:val="left" w:pos="1281"/>
        </w:tabs>
        <w:spacing w:line="274" w:lineRule="exact"/>
        <w:ind w:firstLine="851"/>
        <w:jc w:val="both"/>
      </w:pPr>
      <w:r>
        <w:t>Величина технологической и аварийной брони Заказчика определяется в</w:t>
      </w:r>
      <w:r w:rsidR="00AE6B45">
        <w:t xml:space="preserve"> Приложении № 5 к настоящему Договору. </w:t>
      </w:r>
    </w:p>
    <w:p w14:paraId="15797F57" w14:textId="77777777" w:rsidR="00AE6B45" w:rsidRDefault="00AE6B45" w:rsidP="00B7338C">
      <w:pPr>
        <w:pStyle w:val="20"/>
        <w:shd w:val="clear" w:color="auto" w:fill="auto"/>
        <w:tabs>
          <w:tab w:val="left" w:pos="1281"/>
        </w:tabs>
        <w:spacing w:line="274" w:lineRule="exact"/>
        <w:ind w:left="800" w:firstLine="851"/>
        <w:jc w:val="both"/>
      </w:pPr>
    </w:p>
    <w:p w14:paraId="7116E147" w14:textId="45B441FD" w:rsidR="00594EB8" w:rsidRDefault="00354E6A" w:rsidP="00E55DD4">
      <w:pPr>
        <w:pStyle w:val="70"/>
        <w:keepNext/>
        <w:keepLines/>
        <w:numPr>
          <w:ilvl w:val="0"/>
          <w:numId w:val="4"/>
        </w:numPr>
        <w:shd w:val="clear" w:color="auto" w:fill="auto"/>
        <w:tabs>
          <w:tab w:val="left" w:pos="1134"/>
        </w:tabs>
        <w:spacing w:before="0" w:after="0" w:line="278" w:lineRule="exact"/>
        <w:ind w:left="709" w:firstLine="0"/>
        <w:jc w:val="center"/>
      </w:pPr>
      <w:bookmarkStart w:id="4" w:name="bookmark5"/>
      <w:r>
        <w:t>ПОРЯДОК ПОЛНОГО И (ИЛИ) ЧАСТИЧНОГО</w:t>
      </w:r>
      <w:r w:rsidR="00B7338C">
        <w:t xml:space="preserve"> </w:t>
      </w:r>
      <w:r>
        <w:t>ОГРАНИЧЕНИЯ</w:t>
      </w:r>
      <w:r w:rsidR="00B7338C">
        <w:t xml:space="preserve"> </w:t>
      </w:r>
      <w:r>
        <w:t>РЕЖИМА</w:t>
      </w:r>
      <w:r w:rsidR="00B7338C">
        <w:t xml:space="preserve"> </w:t>
      </w:r>
      <w:r>
        <w:t>ПОТРЕБЛЕНИЯ ЭЛЕКТРИЧЕСКОЙ ЭНЕРГИИ</w:t>
      </w:r>
      <w:bookmarkEnd w:id="4"/>
    </w:p>
    <w:p w14:paraId="15239B9D" w14:textId="77777777" w:rsidR="00B7338C" w:rsidRDefault="00B7338C" w:rsidP="00B7338C">
      <w:pPr>
        <w:pStyle w:val="70"/>
        <w:keepNext/>
        <w:keepLines/>
        <w:shd w:val="clear" w:color="auto" w:fill="auto"/>
        <w:tabs>
          <w:tab w:val="left" w:pos="1038"/>
        </w:tabs>
        <w:spacing w:before="0" w:after="0" w:line="278" w:lineRule="exact"/>
        <w:ind w:firstLine="0"/>
        <w:jc w:val="center"/>
      </w:pPr>
    </w:p>
    <w:p w14:paraId="15CD553C" w14:textId="77777777" w:rsidR="00594EB8" w:rsidRDefault="00354E6A" w:rsidP="00B7338C">
      <w:pPr>
        <w:pStyle w:val="20"/>
        <w:numPr>
          <w:ilvl w:val="1"/>
          <w:numId w:val="4"/>
        </w:numPr>
        <w:shd w:val="clear" w:color="auto" w:fill="auto"/>
        <w:tabs>
          <w:tab w:val="left" w:pos="1250"/>
        </w:tabs>
        <w:spacing w:line="278" w:lineRule="exact"/>
        <w:ind w:firstLine="851"/>
        <w:jc w:val="both"/>
      </w:pPr>
      <w:r>
        <w:t>Порядок полного и (или) частичного ограничения режима потребления электрической энергии определен действующим законодательством РФ.</w:t>
      </w:r>
    </w:p>
    <w:p w14:paraId="298455F6" w14:textId="38BFC1D5" w:rsidR="00F73088" w:rsidRDefault="00F73088" w:rsidP="00F73088">
      <w:pPr>
        <w:pStyle w:val="20"/>
        <w:numPr>
          <w:ilvl w:val="0"/>
          <w:numId w:val="2"/>
        </w:numPr>
        <w:shd w:val="clear" w:color="auto" w:fill="auto"/>
        <w:tabs>
          <w:tab w:val="left" w:pos="1038"/>
        </w:tabs>
        <w:spacing w:line="274" w:lineRule="exact"/>
        <w:ind w:firstLine="851"/>
        <w:jc w:val="both"/>
      </w:pPr>
      <w:r w:rsidRPr="00B921B1">
        <w:t xml:space="preserve">Исполнитель приостанавливает исполнение обязательств по договору в случаях, </w:t>
      </w:r>
      <w:r w:rsidRPr="00B921B1">
        <w:lastRenderedPageBreak/>
        <w:t>предусмотренных Основными положениями функционирования розничных рынков электрической энергии в качестве оснований для введения частичного (полного) ограничения режима потребления электрической энергии.</w:t>
      </w:r>
    </w:p>
    <w:p w14:paraId="415687DA" w14:textId="54E2827A" w:rsidR="00594EB8" w:rsidRDefault="00594EB8" w:rsidP="00B7338C">
      <w:pPr>
        <w:pStyle w:val="20"/>
        <w:numPr>
          <w:ilvl w:val="0"/>
          <w:numId w:val="2"/>
        </w:numPr>
        <w:shd w:val="clear" w:color="auto" w:fill="auto"/>
        <w:tabs>
          <w:tab w:val="left" w:pos="1038"/>
        </w:tabs>
        <w:spacing w:after="267" w:line="274" w:lineRule="exact"/>
        <w:ind w:firstLine="851"/>
        <w:jc w:val="both"/>
      </w:pPr>
    </w:p>
    <w:p w14:paraId="2FA69F9F" w14:textId="77777777" w:rsidR="00594EB8" w:rsidRDefault="00354E6A" w:rsidP="00B7338C">
      <w:pPr>
        <w:pStyle w:val="70"/>
        <w:keepNext/>
        <w:keepLines/>
        <w:numPr>
          <w:ilvl w:val="0"/>
          <w:numId w:val="4"/>
        </w:numPr>
        <w:shd w:val="clear" w:color="auto" w:fill="auto"/>
        <w:tabs>
          <w:tab w:val="left" w:pos="1250"/>
        </w:tabs>
        <w:spacing w:before="0" w:after="0" w:line="240" w:lineRule="exact"/>
        <w:ind w:firstLine="851"/>
        <w:jc w:val="both"/>
      </w:pPr>
      <w:bookmarkStart w:id="5" w:name="bookmark6"/>
      <w:r>
        <w:t>ПОРЯДОК РАСЧЕТОВ ЗА УСЛУГИ ПО ПЕРЕДАЧЕ ЭЛЕКТРИЧЕСКОЙ</w:t>
      </w:r>
      <w:bookmarkEnd w:id="5"/>
    </w:p>
    <w:p w14:paraId="2646600B" w14:textId="77777777" w:rsidR="00594EB8" w:rsidRDefault="00354E6A" w:rsidP="00B7338C">
      <w:pPr>
        <w:pStyle w:val="70"/>
        <w:keepNext/>
        <w:keepLines/>
        <w:shd w:val="clear" w:color="auto" w:fill="auto"/>
        <w:spacing w:before="0" w:after="201" w:line="240" w:lineRule="exact"/>
        <w:ind w:left="2552" w:firstLine="851"/>
      </w:pPr>
      <w:bookmarkStart w:id="6" w:name="bookmark7"/>
      <w:r>
        <w:t>ЭНЕРГИИ (МОЩНОСТИ)</w:t>
      </w:r>
      <w:bookmarkEnd w:id="6"/>
    </w:p>
    <w:p w14:paraId="74DF5232" w14:textId="77777777" w:rsidR="00594EB8" w:rsidRDefault="00354E6A" w:rsidP="00B7338C">
      <w:pPr>
        <w:pStyle w:val="20"/>
        <w:numPr>
          <w:ilvl w:val="1"/>
          <w:numId w:val="4"/>
        </w:numPr>
        <w:shd w:val="clear" w:color="auto" w:fill="auto"/>
        <w:tabs>
          <w:tab w:val="left" w:pos="1250"/>
        </w:tabs>
        <w:spacing w:line="274" w:lineRule="exact"/>
        <w:ind w:firstLine="851"/>
        <w:jc w:val="both"/>
      </w:pPr>
      <w:r>
        <w:t>Стоимость услуг по передаче электрической энергии и мощности, подлежащих оплате Заказчиком Исполнителю, определяется:</w:t>
      </w:r>
    </w:p>
    <w:p w14:paraId="36613DF4" w14:textId="77777777" w:rsidR="00594EB8" w:rsidRDefault="00354E6A" w:rsidP="00B7338C">
      <w:pPr>
        <w:pStyle w:val="20"/>
        <w:shd w:val="clear" w:color="auto" w:fill="auto"/>
        <w:spacing w:after="56" w:line="274" w:lineRule="exact"/>
        <w:ind w:firstLine="851"/>
        <w:jc w:val="both"/>
      </w:pPr>
      <w:r>
        <w:t xml:space="preserve">5.1.1 В случае согласования сторонами применения в расчетах </w:t>
      </w:r>
      <w:proofErr w:type="spellStart"/>
      <w:r>
        <w:t>двухставочного</w:t>
      </w:r>
      <w:proofErr w:type="spellEnd"/>
      <w:r>
        <w:t xml:space="preserve"> тарифа, стоимость услуг Исполнителя по передаче электрической энергии (мощности) в каждый месяц </w:t>
      </w:r>
      <w:r w:rsidRPr="00F15240">
        <w:rPr>
          <w:lang w:eastAsia="en-US" w:bidi="en-US"/>
        </w:rPr>
        <w:t>(</w:t>
      </w:r>
      <w:r>
        <w:rPr>
          <w:lang w:val="en-US" w:eastAsia="en-US" w:bidi="en-US"/>
        </w:rPr>
        <w:t>S</w:t>
      </w:r>
      <w:r w:rsidRPr="00F15240">
        <w:rPr>
          <w:lang w:eastAsia="en-US" w:bidi="en-US"/>
        </w:rPr>
        <w:t xml:space="preserve">) </w:t>
      </w:r>
      <w:r>
        <w:t>определяется по следующей формуле:</w:t>
      </w:r>
    </w:p>
    <w:p w14:paraId="4B9281CC" w14:textId="43F5450B" w:rsidR="00AE6B45" w:rsidRPr="002948E4" w:rsidRDefault="00B336D8" w:rsidP="007F4743">
      <w:pPr>
        <w:jc w:val="center"/>
      </w:pPr>
      <w:r w:rsidRPr="00B336D8">
        <w:rPr>
          <w:position w:val="-6"/>
        </w:rPr>
        <w:object w:dxaOrig="2145" w:dyaOrig="375" w14:anchorId="663C34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18.75pt" o:ole="">
            <v:imagedata r:id="rId8" o:title="" cropright="17415f"/>
          </v:shape>
          <o:OLEObject Type="Embed" ProgID="Equation.3" ShapeID="_x0000_i1025" DrawAspect="Content" ObjectID="_1833712430" r:id="rId9"/>
        </w:object>
      </w:r>
      <w:r w:rsidR="00AE6B45" w:rsidRPr="00DE53B7">
        <w:rPr>
          <w:rFonts w:ascii="Times New Roman" w:hAnsi="Times New Roman" w:cs="Times New Roman"/>
        </w:rPr>
        <w:t>(1)</w:t>
      </w:r>
      <w:r w:rsidR="00AE6B45" w:rsidRPr="002948E4">
        <w:t>,</w:t>
      </w:r>
    </w:p>
    <w:p w14:paraId="4E8A45E0" w14:textId="77777777" w:rsidR="00594EB8" w:rsidRDefault="00354E6A" w:rsidP="00B7338C">
      <w:pPr>
        <w:pStyle w:val="20"/>
        <w:numPr>
          <w:ilvl w:val="0"/>
          <w:numId w:val="5"/>
        </w:numPr>
        <w:shd w:val="clear" w:color="auto" w:fill="auto"/>
        <w:tabs>
          <w:tab w:val="left" w:pos="1561"/>
        </w:tabs>
        <w:spacing w:after="75" w:line="278" w:lineRule="exact"/>
        <w:ind w:firstLine="851"/>
        <w:jc w:val="both"/>
      </w:pPr>
      <w:r>
        <w:t>Стоимость услуг по передаче электрической энергии (мощности) по ставке на содержание сетей по настоящему Договору определяется по следующей формуле:</w:t>
      </w:r>
    </w:p>
    <w:p w14:paraId="29A78941" w14:textId="77777777" w:rsidR="00AE6B45" w:rsidRDefault="00AE6B45" w:rsidP="007F4743">
      <w:pPr>
        <w:pStyle w:val="20"/>
        <w:shd w:val="clear" w:color="auto" w:fill="auto"/>
        <w:spacing w:after="64" w:line="278" w:lineRule="exact"/>
        <w:ind w:firstLine="0"/>
        <w:jc w:val="center"/>
      </w:pPr>
      <w:r w:rsidRPr="002948E4">
        <w:rPr>
          <w:rFonts w:ascii="Calibri" w:hAnsi="Calibri"/>
          <w:position w:val="-14"/>
          <w:sz w:val="22"/>
          <w:szCs w:val="22"/>
        </w:rPr>
        <w:object w:dxaOrig="2340" w:dyaOrig="400" w14:anchorId="18DD3F85">
          <v:shape id="_x0000_i1026" type="#_x0000_t75" style="width:126.75pt;height:20.25pt" o:ole="">
            <v:imagedata r:id="rId10" o:title=""/>
          </v:shape>
          <o:OLEObject Type="Embed" ProgID="Equation.3" ShapeID="_x0000_i1026" DrawAspect="Content" ObjectID="_1833712431" r:id="rId11"/>
        </w:object>
      </w:r>
      <w:r w:rsidRPr="002948E4">
        <w:t xml:space="preserve">  (2),</w:t>
      </w:r>
    </w:p>
    <w:p w14:paraId="1B494527" w14:textId="77777777" w:rsidR="00594EB8" w:rsidRPr="00F73088" w:rsidRDefault="00354E6A" w:rsidP="00B7338C">
      <w:pPr>
        <w:pStyle w:val="20"/>
        <w:shd w:val="clear" w:color="auto" w:fill="auto"/>
        <w:spacing w:after="64" w:line="278" w:lineRule="exact"/>
        <w:ind w:firstLine="851"/>
        <w:jc w:val="both"/>
      </w:pPr>
      <w:r>
        <w:t xml:space="preserve">где </w:t>
      </w:r>
      <w:proofErr w:type="spellStart"/>
      <w:r>
        <w:rPr>
          <w:rStyle w:val="25"/>
        </w:rPr>
        <w:t>Рф</w:t>
      </w:r>
      <w:r w:rsidR="00AE6B45">
        <w:rPr>
          <w:rStyle w:val="25"/>
        </w:rPr>
        <w:t>а</w:t>
      </w:r>
      <w:r>
        <w:rPr>
          <w:rStyle w:val="25"/>
        </w:rPr>
        <w:t>кт</w:t>
      </w:r>
      <w:proofErr w:type="spellEnd"/>
      <w:r>
        <w:rPr>
          <w:rStyle w:val="25"/>
        </w:rPr>
        <w:t xml:space="preserve"> ~</w:t>
      </w:r>
      <w:r>
        <w:t xml:space="preserve"> фактическая мощность, определяемая исходя из среднего арифметического значения из максимальных в каждые рабочие сутки расчетного периода фактических почасовых объемов потребления электрической энергии (путем суммирования по всем точкам поставки на соответствующем уровне напряжения, относящимся к энергопринимающему устройству, в случае, если у потребителя несколько энергопринимающих устройств, имеющих между собой электрические связи через </w:t>
      </w:r>
      <w:r w:rsidRPr="00F73088">
        <w:t>принадлежащие потребителю объекты электросетевого хозяйства, - по всем точкам поставки на соответствующем уровне напряжения, относящимся к указанной совокупности энергопринимающих устройств потребителя) в установленные системным оператором плановые часы пиковой нагрузки, МВт.</w:t>
      </w:r>
    </w:p>
    <w:p w14:paraId="64EEA808" w14:textId="77777777" w:rsidR="00AE6B45" w:rsidRPr="00F73088" w:rsidRDefault="00AE6B45" w:rsidP="00B7338C">
      <w:pPr>
        <w:ind w:firstLine="851"/>
        <w:jc w:val="both"/>
        <w:rPr>
          <w:rFonts w:ascii="Times New Roman" w:eastAsia="Times New Roman" w:hAnsi="Times New Roman" w:cs="Times New Roman"/>
        </w:rPr>
      </w:pPr>
      <w:r w:rsidRPr="00F73088">
        <w:rPr>
          <w:rFonts w:ascii="Times New Roman" w:eastAsia="Times New Roman" w:hAnsi="Times New Roman" w:cs="Times New Roman"/>
        </w:rPr>
        <w:object w:dxaOrig="540" w:dyaOrig="300" w14:anchorId="7ADAA1DC">
          <v:shape id="_x0000_i1027" type="#_x0000_t75" style="width:27pt;height:15pt;visibility:visible" o:ole="">
            <v:imagedata r:id="rId12" o:title=""/>
          </v:shape>
          <o:OLEObject Type="Embed" ProgID="Equation.3" ShapeID="_x0000_i1027" DrawAspect="Content" ObjectID="_1833712432" r:id="rId13"/>
        </w:object>
      </w:r>
      <w:r w:rsidR="00354E6A" w:rsidRPr="00F73088">
        <w:rPr>
          <w:rFonts w:ascii="Times New Roman" w:eastAsia="Times New Roman" w:hAnsi="Times New Roman" w:cs="Times New Roman"/>
          <w:i/>
          <w:iCs/>
        </w:rPr>
        <w:t>-</w:t>
      </w:r>
      <w:r w:rsidR="00354E6A" w:rsidRPr="00F73088">
        <w:rPr>
          <w:rFonts w:ascii="Times New Roman" w:eastAsia="Times New Roman" w:hAnsi="Times New Roman" w:cs="Times New Roman"/>
        </w:rPr>
        <w:t xml:space="preserve"> </w:t>
      </w:r>
      <w:r w:rsidRPr="00F73088">
        <w:rPr>
          <w:rFonts w:ascii="Times New Roman" w:eastAsia="Times New Roman" w:hAnsi="Times New Roman" w:cs="Times New Roman"/>
        </w:rPr>
        <w:t>ставка за содержание электрических сетей единого (котлового) тарифа на услуги по передаче электрической энергии Исполнителя (как получателя услуг по передаче электрической энергии по единым (котловым) тарифам на территории Иркутской области) на соответствующем уровне напряжения, установленная органом исполнительной власти в области государственного регулирования тарифов, руб./МВт в месяц.</w:t>
      </w:r>
    </w:p>
    <w:p w14:paraId="32B123F5" w14:textId="77777777" w:rsidR="00AE6B45" w:rsidRPr="00F73088" w:rsidRDefault="00AE6B45" w:rsidP="00B7338C">
      <w:pPr>
        <w:ind w:left="142" w:firstLine="851"/>
        <w:jc w:val="both"/>
        <w:rPr>
          <w:rFonts w:ascii="Times New Roman" w:eastAsia="Times New Roman" w:hAnsi="Times New Roman" w:cs="Times New Roman"/>
        </w:rPr>
      </w:pPr>
      <w:r w:rsidRPr="00F73088">
        <w:rPr>
          <w:rFonts w:ascii="Times New Roman" w:eastAsia="Times New Roman" w:hAnsi="Times New Roman" w:cs="Times New Roman"/>
        </w:rPr>
        <w:t>5.1.1.2. Стоимость услуги по передаче электрической энергии (мощности) по ставке на оплату технологического расхода (потерь) в электрических сетях по настоящему договору определяется по формуле:</w:t>
      </w:r>
    </w:p>
    <w:p w14:paraId="50BD3ACE" w14:textId="77777777" w:rsidR="00AE6B45" w:rsidRPr="00F73088" w:rsidRDefault="00AE6B45" w:rsidP="007F4743">
      <w:pPr>
        <w:jc w:val="center"/>
        <w:rPr>
          <w:rFonts w:ascii="Times New Roman" w:eastAsia="Times New Roman" w:hAnsi="Times New Roman" w:cs="Times New Roman"/>
        </w:rPr>
      </w:pPr>
      <w:r w:rsidRPr="00F73088">
        <w:rPr>
          <w:rFonts w:ascii="Times New Roman" w:hAnsi="Times New Roman" w:cs="Times New Roman"/>
        </w:rPr>
        <w:object w:dxaOrig="2240" w:dyaOrig="400" w14:anchorId="30807F3E">
          <v:shape id="_x0000_i1028" type="#_x0000_t75" style="width:123pt;height:22.5pt;visibility:visible" o:ole="">
            <v:imagedata r:id="rId14" o:title=""/>
          </v:shape>
          <o:OLEObject Type="Embed" ProgID="Equation.3" ShapeID="_x0000_i1028" DrawAspect="Content" ObjectID="_1833712433" r:id="rId15"/>
        </w:object>
      </w:r>
      <w:r w:rsidRPr="00F73088">
        <w:rPr>
          <w:rFonts w:ascii="Times New Roman" w:eastAsia="Times New Roman" w:hAnsi="Times New Roman" w:cs="Times New Roman"/>
        </w:rPr>
        <w:t xml:space="preserve">  (3),</w:t>
      </w:r>
    </w:p>
    <w:p w14:paraId="0685D1A6" w14:textId="77777777" w:rsidR="00AE6B45" w:rsidRPr="00F73088" w:rsidRDefault="00AE6B45" w:rsidP="00B7338C">
      <w:pPr>
        <w:pStyle w:val="a8"/>
        <w:ind w:left="709" w:firstLine="851"/>
        <w:jc w:val="both"/>
        <w:rPr>
          <w:rFonts w:ascii="Times New Roman" w:eastAsia="Times New Roman" w:hAnsi="Times New Roman" w:cs="Times New Roman"/>
        </w:rPr>
      </w:pPr>
    </w:p>
    <w:p w14:paraId="56C8747E" w14:textId="77777777" w:rsidR="00AE6B45" w:rsidRPr="00F73088" w:rsidRDefault="00AE6B45" w:rsidP="00B7338C">
      <w:pPr>
        <w:pStyle w:val="a8"/>
        <w:ind w:left="0" w:firstLine="851"/>
        <w:jc w:val="both"/>
        <w:rPr>
          <w:rFonts w:ascii="Times New Roman" w:eastAsia="Times New Roman" w:hAnsi="Times New Roman" w:cs="Times New Roman"/>
        </w:rPr>
      </w:pPr>
      <w:r w:rsidRPr="00F73088">
        <w:rPr>
          <w:rFonts w:ascii="Times New Roman" w:eastAsia="Times New Roman" w:hAnsi="Times New Roman" w:cs="Times New Roman"/>
        </w:rPr>
        <w:t xml:space="preserve">где  </w:t>
      </w:r>
      <w:r w:rsidRPr="00F73088">
        <w:rPr>
          <w:rFonts w:ascii="Times New Roman" w:eastAsia="Times New Roman" w:hAnsi="Times New Roman" w:cs="Times New Roman"/>
        </w:rPr>
        <w:object w:dxaOrig="520" w:dyaOrig="320" w14:anchorId="4C9E2CFD">
          <v:shape id="_x0000_i1029" type="#_x0000_t75" style="width:26.25pt;height:15.75pt;visibility:visible" o:ole="">
            <v:imagedata r:id="rId16" o:title=""/>
          </v:shape>
          <o:OLEObject Type="Embed" ProgID="Equation.3" ShapeID="_x0000_i1029" DrawAspect="Content" ObjectID="_1833712434" r:id="rId17"/>
        </w:object>
      </w:r>
      <w:r w:rsidRPr="00F73088">
        <w:rPr>
          <w:rFonts w:ascii="Times New Roman" w:eastAsia="Times New Roman" w:hAnsi="Times New Roman" w:cs="Times New Roman"/>
        </w:rPr>
        <w:t xml:space="preserve"> - объем электрической энергии, отпущенной из сетей Исполнителя Заказчику на соответствующем уровне напряжения в соответствии с методикой определения объемов по точкам измерения согласно Приложению № 1 к настоящему Договору,</w:t>
      </w:r>
    </w:p>
    <w:p w14:paraId="6329DF89" w14:textId="77777777" w:rsidR="00AE6B45" w:rsidRPr="00F73088" w:rsidRDefault="00AE6B45" w:rsidP="00B7338C">
      <w:pPr>
        <w:pStyle w:val="a8"/>
        <w:ind w:left="0" w:firstLine="851"/>
        <w:jc w:val="both"/>
        <w:rPr>
          <w:rFonts w:ascii="Times New Roman" w:eastAsia="Times New Roman" w:hAnsi="Times New Roman" w:cs="Times New Roman"/>
        </w:rPr>
      </w:pPr>
      <w:r w:rsidRPr="00F73088">
        <w:rPr>
          <w:rFonts w:ascii="Times New Roman" w:eastAsia="Times New Roman" w:hAnsi="Times New Roman" w:cs="Times New Roman"/>
        </w:rPr>
        <w:object w:dxaOrig="540" w:dyaOrig="300" w14:anchorId="6B30B9FA">
          <v:shape id="_x0000_i1030" type="#_x0000_t75" style="width:33.75pt;height:20.25pt;visibility:visible" o:ole="">
            <v:imagedata r:id="rId18" o:title=""/>
          </v:shape>
          <o:OLEObject Type="Embed" ProgID="Equation.3" ShapeID="_x0000_i1030" DrawAspect="Content" ObjectID="_1833712435" r:id="rId19"/>
        </w:object>
      </w:r>
      <w:r w:rsidRPr="00F73088">
        <w:rPr>
          <w:rFonts w:ascii="Times New Roman" w:eastAsia="Times New Roman" w:hAnsi="Times New Roman" w:cs="Times New Roman"/>
        </w:rPr>
        <w:t>- ставка на оплату технологического расхода (потерь) электрической энергии единого (котлового) тарифа на услуги по передаче электрической энергии Исполнителя (как получателя услуг по передаче электрической энергии по единым (котловым) тарифам на территории Иркутской области) на соответствующем уровне напряжения, установленная органом исполнительной власти в области государственного регулирования тарифов, руб./МВт*ч.</w:t>
      </w:r>
    </w:p>
    <w:p w14:paraId="58717BD6" w14:textId="77777777" w:rsidR="00AE6B45" w:rsidRPr="00F73088" w:rsidRDefault="00AE6B45" w:rsidP="00B7338C">
      <w:pPr>
        <w:pStyle w:val="a8"/>
        <w:numPr>
          <w:ilvl w:val="0"/>
          <w:numId w:val="6"/>
        </w:numPr>
        <w:ind w:left="142" w:firstLine="851"/>
        <w:jc w:val="both"/>
        <w:rPr>
          <w:rFonts w:ascii="Times New Roman" w:eastAsia="Times New Roman" w:hAnsi="Times New Roman" w:cs="Times New Roman"/>
        </w:rPr>
      </w:pPr>
      <w:r w:rsidRPr="00F73088">
        <w:rPr>
          <w:rFonts w:ascii="Times New Roman" w:eastAsia="Times New Roman" w:hAnsi="Times New Roman" w:cs="Times New Roman"/>
        </w:rPr>
        <w:t xml:space="preserve">Стоимость услуг по передаче электрической энергии (мощности) по </w:t>
      </w:r>
      <w:proofErr w:type="spellStart"/>
      <w:r w:rsidRPr="00F73088">
        <w:rPr>
          <w:rFonts w:ascii="Times New Roman" w:eastAsia="Times New Roman" w:hAnsi="Times New Roman" w:cs="Times New Roman"/>
        </w:rPr>
        <w:t>одноставочному</w:t>
      </w:r>
      <w:proofErr w:type="spellEnd"/>
      <w:r w:rsidRPr="00F73088">
        <w:rPr>
          <w:rFonts w:ascii="Times New Roman" w:eastAsia="Times New Roman" w:hAnsi="Times New Roman" w:cs="Times New Roman"/>
        </w:rPr>
        <w:t xml:space="preserve"> тарифу определяется по следующей формуле:</w:t>
      </w:r>
    </w:p>
    <w:p w14:paraId="14A89E41" w14:textId="77777777" w:rsidR="00AE6B45" w:rsidRPr="00F73088" w:rsidRDefault="001B2E5E" w:rsidP="007F4743">
      <w:pPr>
        <w:pStyle w:val="a8"/>
        <w:ind w:left="0"/>
        <w:jc w:val="center"/>
        <w:rPr>
          <w:rFonts w:ascii="Times New Roman" w:eastAsia="Times New Roman" w:hAnsi="Times New Roman" w:cs="Times New Roman"/>
        </w:rPr>
      </w:pPr>
      <w:r w:rsidRPr="00F73088">
        <w:rPr>
          <w:rFonts w:ascii="Times New Roman" w:eastAsia="Times New Roman" w:hAnsi="Times New Roman" w:cs="Times New Roman"/>
        </w:rPr>
        <w:object w:dxaOrig="2420" w:dyaOrig="400" w14:anchorId="475BA461">
          <v:shape id="_x0000_i1031" type="#_x0000_t75" style="width:147.75pt;height:22.5pt" o:ole="">
            <v:imagedata r:id="rId20" o:title=""/>
          </v:shape>
          <o:OLEObject Type="Embed" ProgID="Equation.3" ShapeID="_x0000_i1031" DrawAspect="Content" ObjectID="_1833712436" r:id="rId21"/>
        </w:object>
      </w:r>
      <w:r w:rsidR="00AE6B45" w:rsidRPr="00F73088">
        <w:rPr>
          <w:rFonts w:ascii="Times New Roman" w:eastAsia="Times New Roman" w:hAnsi="Times New Roman" w:cs="Times New Roman"/>
        </w:rPr>
        <w:t xml:space="preserve"> </w:t>
      </w:r>
      <w:r w:rsidRPr="00F73088">
        <w:rPr>
          <w:rFonts w:ascii="Times New Roman" w:eastAsia="Times New Roman" w:hAnsi="Times New Roman" w:cs="Times New Roman"/>
        </w:rPr>
        <w:t xml:space="preserve"> (4)</w:t>
      </w:r>
      <w:r w:rsidR="00AE6B45" w:rsidRPr="00F73088">
        <w:rPr>
          <w:rFonts w:ascii="Times New Roman" w:eastAsia="Times New Roman" w:hAnsi="Times New Roman" w:cs="Times New Roman"/>
        </w:rPr>
        <w:t>,</w:t>
      </w:r>
    </w:p>
    <w:p w14:paraId="23CBF177" w14:textId="77777777" w:rsidR="00AE6B45" w:rsidRPr="00F73088" w:rsidRDefault="001B2E5E" w:rsidP="00B7338C">
      <w:pPr>
        <w:pStyle w:val="a8"/>
        <w:ind w:left="0" w:firstLine="851"/>
        <w:jc w:val="both"/>
        <w:rPr>
          <w:rFonts w:ascii="Times New Roman" w:eastAsia="Times New Roman" w:hAnsi="Times New Roman" w:cs="Times New Roman"/>
        </w:rPr>
      </w:pPr>
      <w:r w:rsidRPr="00F73088">
        <w:rPr>
          <w:rFonts w:ascii="Times New Roman" w:eastAsia="Times New Roman" w:hAnsi="Times New Roman" w:cs="Times New Roman"/>
        </w:rPr>
        <w:t>г</w:t>
      </w:r>
      <w:r w:rsidR="00AE6B45" w:rsidRPr="00F73088">
        <w:rPr>
          <w:rFonts w:ascii="Times New Roman" w:eastAsia="Times New Roman" w:hAnsi="Times New Roman" w:cs="Times New Roman"/>
        </w:rPr>
        <w:t xml:space="preserve">де </w:t>
      </w:r>
      <w:r w:rsidR="00AE6B45" w:rsidRPr="00F73088">
        <w:rPr>
          <w:rFonts w:ascii="Times New Roman" w:eastAsia="Times New Roman" w:hAnsi="Times New Roman" w:cs="Times New Roman"/>
        </w:rPr>
        <w:object w:dxaOrig="680" w:dyaOrig="300" w14:anchorId="21BE011F">
          <v:shape id="_x0000_i1032" type="#_x0000_t75" style="width:42pt;height:20.25pt" o:ole="">
            <v:imagedata r:id="rId22" o:title=""/>
          </v:shape>
          <o:OLEObject Type="Embed" ProgID="Equation.3" ShapeID="_x0000_i1032" DrawAspect="Content" ObjectID="_1833712437" r:id="rId23"/>
        </w:object>
      </w:r>
      <w:r w:rsidR="00AE6B45" w:rsidRPr="00F73088">
        <w:rPr>
          <w:rFonts w:ascii="Times New Roman" w:eastAsia="Times New Roman" w:hAnsi="Times New Roman" w:cs="Times New Roman"/>
        </w:rPr>
        <w:t xml:space="preserve"> - </w:t>
      </w:r>
      <w:proofErr w:type="spellStart"/>
      <w:r w:rsidR="00AE6B45" w:rsidRPr="00F73088">
        <w:rPr>
          <w:rFonts w:ascii="Times New Roman" w:eastAsia="Times New Roman" w:hAnsi="Times New Roman" w:cs="Times New Roman"/>
        </w:rPr>
        <w:t>одноставочный</w:t>
      </w:r>
      <w:proofErr w:type="spellEnd"/>
      <w:r w:rsidR="00AE6B45" w:rsidRPr="00F73088">
        <w:rPr>
          <w:rFonts w:ascii="Times New Roman" w:eastAsia="Times New Roman" w:hAnsi="Times New Roman" w:cs="Times New Roman"/>
        </w:rPr>
        <w:t xml:space="preserve"> единый (котловой) тариф на услуги по передаче </w:t>
      </w:r>
      <w:r w:rsidR="00AE6B45" w:rsidRPr="00F73088">
        <w:rPr>
          <w:rFonts w:ascii="Times New Roman" w:eastAsia="Times New Roman" w:hAnsi="Times New Roman" w:cs="Times New Roman"/>
        </w:rPr>
        <w:lastRenderedPageBreak/>
        <w:t>электрической энергии Исполнителя (как получателя услуг по передаче электрической энергии по единым (котловым) тарифам на территории Иркутской области) на соответствующем уровне напряжения, установленный органом исполнительной власти в области государственного регулирования тарифов, руб./МВт*ч.</w:t>
      </w:r>
    </w:p>
    <w:p w14:paraId="61FB3181" w14:textId="7A5D5BB9" w:rsidR="00594EB8" w:rsidRPr="00F73088" w:rsidRDefault="00354E6A" w:rsidP="00B7338C">
      <w:pPr>
        <w:pStyle w:val="20"/>
        <w:numPr>
          <w:ilvl w:val="0"/>
          <w:numId w:val="6"/>
        </w:numPr>
        <w:shd w:val="clear" w:color="auto" w:fill="auto"/>
        <w:tabs>
          <w:tab w:val="left" w:pos="1447"/>
        </w:tabs>
        <w:spacing w:line="274" w:lineRule="exact"/>
        <w:ind w:firstLine="851"/>
        <w:jc w:val="both"/>
      </w:pPr>
      <w:r w:rsidRPr="00F73088">
        <w:t>Заказчик самостоятельно выбирает вариант тарифа на очередной календарный год путем направления письменного уведомления Исполнителю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выбранный вариант тарифа применяется для целей расчетов за услуги по передаче электрической энергии с даты введения в действие указанных тарифов на услуги по передаче электрической энергии. При отсутствии указанного уведомления расчеты за услуги по передаче электрической энергии, если иное не установлено по соглашению сторон, производятся по варианту тарифа, применявшемуся в предшествующий расчетный период регулирования.</w:t>
      </w:r>
    </w:p>
    <w:p w14:paraId="67A2C3DB" w14:textId="5E9E93AD" w:rsidR="00F73088" w:rsidRPr="00F73088" w:rsidRDefault="00F73088" w:rsidP="00F73088">
      <w:pPr>
        <w:ind w:firstLine="720"/>
        <w:jc w:val="both"/>
        <w:rPr>
          <w:rFonts w:ascii="Times New Roman" w:hAnsi="Times New Roman" w:cs="Times New Roman"/>
        </w:rPr>
      </w:pPr>
      <w:r w:rsidRPr="00F73088">
        <w:rPr>
          <w:rFonts w:ascii="Times New Roman" w:hAnsi="Times New Roman" w:cs="Times New Roman"/>
        </w:rPr>
        <w:t xml:space="preserve">5.1.4. Если энергопринимающие устройства потребителя Заказчика опосредованно присоединены к электрическим сетям сетевой организации через энергетические установки производителей электрической энергии, расчеты за услуги по передаче электрической энергии производятся по </w:t>
      </w:r>
      <w:proofErr w:type="spellStart"/>
      <w:r w:rsidRPr="00F73088">
        <w:rPr>
          <w:rFonts w:ascii="Times New Roman" w:hAnsi="Times New Roman" w:cs="Times New Roman"/>
        </w:rPr>
        <w:t>двухставочному</w:t>
      </w:r>
      <w:proofErr w:type="spellEnd"/>
      <w:r w:rsidRPr="00F73088">
        <w:rPr>
          <w:rFonts w:ascii="Times New Roman" w:hAnsi="Times New Roman" w:cs="Times New Roman"/>
        </w:rPr>
        <w:t xml:space="preserve"> тарифу на услуги по передаче электрической энергии, при этом:</w:t>
      </w:r>
    </w:p>
    <w:p w14:paraId="6A409FFE" w14:textId="77777777" w:rsidR="00F73088" w:rsidRPr="00F73088" w:rsidRDefault="00F73088" w:rsidP="00F73088">
      <w:pPr>
        <w:widowControl/>
        <w:numPr>
          <w:ilvl w:val="0"/>
          <w:numId w:val="17"/>
        </w:numPr>
        <w:suppressAutoHyphens/>
        <w:autoSpaceDN w:val="0"/>
        <w:ind w:left="0" w:firstLine="720"/>
        <w:jc w:val="both"/>
        <w:rPr>
          <w:rFonts w:ascii="Times New Roman" w:hAnsi="Times New Roman" w:cs="Times New Roman"/>
        </w:rPr>
      </w:pPr>
      <w:r w:rsidRPr="00F73088">
        <w:rPr>
          <w:rFonts w:ascii="Times New Roman" w:hAnsi="Times New Roman" w:cs="Times New Roman"/>
        </w:rPr>
        <w:t>расходы по ставке на содержание электрических сетей оплачиваются в полном объеме, в соответствии с п. 6.1.1.1. настоящего договора;</w:t>
      </w:r>
    </w:p>
    <w:p w14:paraId="4C46C1A4" w14:textId="77777777" w:rsidR="00F73088" w:rsidRPr="00F73088" w:rsidRDefault="00F73088" w:rsidP="00F73088">
      <w:pPr>
        <w:widowControl/>
        <w:numPr>
          <w:ilvl w:val="0"/>
          <w:numId w:val="17"/>
        </w:numPr>
        <w:suppressAutoHyphens/>
        <w:autoSpaceDN w:val="0"/>
        <w:ind w:left="0" w:firstLine="720"/>
        <w:jc w:val="both"/>
        <w:rPr>
          <w:rFonts w:ascii="Times New Roman" w:hAnsi="Times New Roman" w:cs="Times New Roman"/>
        </w:rPr>
      </w:pPr>
      <w:r w:rsidRPr="00F73088">
        <w:rPr>
          <w:rFonts w:ascii="Times New Roman" w:hAnsi="Times New Roman" w:cs="Times New Roman"/>
        </w:rPr>
        <w:t>расходы по ставке на оплату технологического расхода (потерь) в электрических сетях оплачиваются только в части объемов электрической энергии, не обеспеченных выработкой электрической энергии соответствующей электрической станцией.</w:t>
      </w:r>
    </w:p>
    <w:p w14:paraId="517F9FC5" w14:textId="4627ADE6" w:rsidR="00F73088" w:rsidRPr="00F73088" w:rsidRDefault="00F73088" w:rsidP="00F73088">
      <w:pPr>
        <w:ind w:firstLine="720"/>
        <w:jc w:val="both"/>
        <w:rPr>
          <w:rFonts w:ascii="Times New Roman" w:hAnsi="Times New Roman" w:cs="Times New Roman"/>
        </w:rPr>
      </w:pPr>
      <w:r w:rsidRPr="00F73088">
        <w:rPr>
          <w:rFonts w:ascii="Times New Roman" w:hAnsi="Times New Roman" w:cs="Times New Roman"/>
        </w:rPr>
        <w:t>5.1.4.1. Факт наличия или отсутствия объема потребления электрической энергии, не обеспеченного выработкой электрической энергии соответствующей электрической станцией, определяется на основании Сводного акта об отпуске электроэнергии по соответствующей станции по форме ВН-55.1 (приложение № 10 к настоящему договору), который направляется Исполнителем в адрес Заказчика в срок до 15 числа месяца, следующего за расчетным, посредствам электронной почты с последующим направлением заказного письма с уведомлением Почтой России или нарочно.</w:t>
      </w:r>
    </w:p>
    <w:p w14:paraId="282137B0" w14:textId="77777777" w:rsidR="00F73088" w:rsidRPr="00F73088" w:rsidRDefault="00F73088" w:rsidP="00F73088">
      <w:pPr>
        <w:ind w:firstLine="720"/>
        <w:jc w:val="both"/>
        <w:rPr>
          <w:rFonts w:ascii="Times New Roman" w:hAnsi="Times New Roman" w:cs="Times New Roman"/>
        </w:rPr>
      </w:pPr>
      <w:r w:rsidRPr="00F73088">
        <w:rPr>
          <w:rFonts w:ascii="Times New Roman" w:hAnsi="Times New Roman" w:cs="Times New Roman"/>
        </w:rPr>
        <w:t>Если объем электроэнергии, указанный в п. 7.1 (рассчитан как разность между объемом по тупиковым линиям, отходящим с шин станций через сети непосредственно к потребителю – строка 7.2. и общего отпуска в сеть – строка 7) Сводного акта по форме ВН-55.1 - положительный, соответственно объем потребления электрической энергии, не обеспеченный выработкой электрической энергии станцией отсутствует, если вышеуказанный объем отрицательный, то присутствует необеспеченный выработкой станции объем потребления.</w:t>
      </w:r>
    </w:p>
    <w:p w14:paraId="1D621CBA" w14:textId="75012D0D" w:rsidR="00F73088" w:rsidRPr="00F73088" w:rsidRDefault="00F73088" w:rsidP="00F73088">
      <w:pPr>
        <w:ind w:firstLine="720"/>
        <w:jc w:val="both"/>
        <w:rPr>
          <w:rFonts w:ascii="Times New Roman" w:hAnsi="Times New Roman" w:cs="Times New Roman"/>
        </w:rPr>
      </w:pPr>
      <w:r w:rsidRPr="00F73088">
        <w:rPr>
          <w:rFonts w:ascii="Times New Roman" w:hAnsi="Times New Roman" w:cs="Times New Roman"/>
        </w:rPr>
        <w:t xml:space="preserve">5.1.4.2. В случае выявления в расчетном периоде объема потребления электрической энергии, необеспеченного выработкой электрической станцией, стоимость услуг Исполнителя определяется по следующей методике: </w:t>
      </w:r>
    </w:p>
    <w:p w14:paraId="57F4D17A" w14:textId="77777777" w:rsidR="00F73088" w:rsidRPr="00F73088" w:rsidRDefault="00F73088" w:rsidP="00F73088">
      <w:pPr>
        <w:ind w:firstLine="720"/>
        <w:jc w:val="both"/>
        <w:rPr>
          <w:rFonts w:ascii="Times New Roman" w:hAnsi="Times New Roman" w:cs="Times New Roman"/>
        </w:rPr>
      </w:pPr>
      <w:r w:rsidRPr="00F73088">
        <w:rPr>
          <w:rFonts w:ascii="Times New Roman" w:hAnsi="Times New Roman" w:cs="Times New Roman"/>
        </w:rPr>
        <w:t>1. Определяется объем потребления (с учетом потерь) в отношении каждого Потребителя Заказчика (</w:t>
      </w:r>
      <w:r w:rsidRPr="00F73088">
        <w:rPr>
          <w:rFonts w:ascii="Times New Roman" w:hAnsi="Times New Roman" w:cs="Times New Roman"/>
          <w:lang w:val="en-US"/>
        </w:rPr>
        <w:t>V</w:t>
      </w:r>
      <w:r w:rsidRPr="00F73088">
        <w:rPr>
          <w:rFonts w:ascii="Times New Roman" w:hAnsi="Times New Roman" w:cs="Times New Roman"/>
          <w:vertAlign w:val="superscript"/>
        </w:rPr>
        <w:t>пот</w:t>
      </w:r>
      <w:r w:rsidRPr="00F73088">
        <w:rPr>
          <w:rFonts w:ascii="Times New Roman" w:hAnsi="Times New Roman" w:cs="Times New Roman"/>
        </w:rPr>
        <w:t>), исходя из актов почасового учета электроэнергии (интегральных актов).</w:t>
      </w:r>
    </w:p>
    <w:p w14:paraId="66152137" w14:textId="77777777" w:rsidR="00F73088" w:rsidRPr="00F73088" w:rsidRDefault="00F73088" w:rsidP="00F73088">
      <w:pPr>
        <w:ind w:firstLine="720"/>
        <w:jc w:val="both"/>
        <w:rPr>
          <w:rFonts w:ascii="Times New Roman" w:hAnsi="Times New Roman" w:cs="Times New Roman"/>
        </w:rPr>
      </w:pPr>
      <w:r w:rsidRPr="00F73088">
        <w:rPr>
          <w:rFonts w:ascii="Times New Roman" w:hAnsi="Times New Roman" w:cs="Times New Roman"/>
        </w:rPr>
        <w:t>2. Определяется коэффициент объема потребления в отношении каждого Потребителя Заказчика от общего отпуска с шин станций ТЭЦ (</w:t>
      </w:r>
      <w:r w:rsidRPr="00F73088">
        <w:rPr>
          <w:rFonts w:ascii="Times New Roman" w:hAnsi="Times New Roman" w:cs="Times New Roman"/>
          <w:lang w:val="en-US"/>
        </w:rPr>
        <w:t>V</w:t>
      </w:r>
      <w:proofErr w:type="spellStart"/>
      <w:r w:rsidRPr="00F73088">
        <w:rPr>
          <w:rFonts w:ascii="Times New Roman" w:hAnsi="Times New Roman" w:cs="Times New Roman"/>
          <w:vertAlign w:val="superscript"/>
        </w:rPr>
        <w:t>коэф</w:t>
      </w:r>
      <w:proofErr w:type="spellEnd"/>
      <w:r w:rsidRPr="00F73088">
        <w:rPr>
          <w:rFonts w:ascii="Times New Roman" w:hAnsi="Times New Roman" w:cs="Times New Roman"/>
        </w:rPr>
        <w:t>) по формуле:</w:t>
      </w:r>
    </w:p>
    <w:p w14:paraId="53A82A66" w14:textId="77777777" w:rsidR="00F73088" w:rsidRPr="00F73088" w:rsidRDefault="00F73088" w:rsidP="00F73088">
      <w:pPr>
        <w:ind w:firstLine="720"/>
        <w:jc w:val="both"/>
        <w:rPr>
          <w:rFonts w:ascii="Times New Roman" w:hAnsi="Times New Roman" w:cs="Times New Roman"/>
        </w:rPr>
      </w:pPr>
    </w:p>
    <w:p w14:paraId="756F68B6" w14:textId="77777777" w:rsidR="00F73088" w:rsidRPr="00F73088" w:rsidRDefault="00F73088" w:rsidP="00F73088">
      <w:pPr>
        <w:tabs>
          <w:tab w:val="left" w:pos="1134"/>
        </w:tabs>
        <w:ind w:left="720" w:hanging="720"/>
        <w:jc w:val="center"/>
        <w:rPr>
          <w:rFonts w:ascii="Times New Roman" w:hAnsi="Times New Roman" w:cs="Times New Roman"/>
        </w:rPr>
      </w:pPr>
      <w:r w:rsidRPr="00F73088">
        <w:rPr>
          <w:rFonts w:ascii="Times New Roman" w:hAnsi="Times New Roman" w:cs="Times New Roman"/>
          <w:lang w:val="en-US"/>
        </w:rPr>
        <w:t>V</w:t>
      </w:r>
      <w:proofErr w:type="spellStart"/>
      <w:r w:rsidRPr="00F73088">
        <w:rPr>
          <w:rFonts w:ascii="Times New Roman" w:hAnsi="Times New Roman" w:cs="Times New Roman"/>
          <w:vertAlign w:val="superscript"/>
        </w:rPr>
        <w:t>коэф</w:t>
      </w:r>
      <w:proofErr w:type="spellEnd"/>
      <w:r w:rsidRPr="00F73088">
        <w:rPr>
          <w:rFonts w:ascii="Times New Roman" w:hAnsi="Times New Roman" w:cs="Times New Roman"/>
        </w:rPr>
        <w:t xml:space="preserve"> = </w:t>
      </w:r>
      <w:r w:rsidRPr="00F73088">
        <w:rPr>
          <w:rFonts w:ascii="Times New Roman" w:hAnsi="Times New Roman" w:cs="Times New Roman"/>
          <w:lang w:val="en-US"/>
        </w:rPr>
        <w:t>V</w:t>
      </w:r>
      <w:r w:rsidRPr="00F73088">
        <w:rPr>
          <w:rFonts w:ascii="Times New Roman" w:hAnsi="Times New Roman" w:cs="Times New Roman"/>
          <w:vertAlign w:val="superscript"/>
        </w:rPr>
        <w:t>пот</w:t>
      </w:r>
      <w:r w:rsidRPr="00F73088">
        <w:rPr>
          <w:rFonts w:ascii="Times New Roman" w:hAnsi="Times New Roman" w:cs="Times New Roman"/>
        </w:rPr>
        <w:t xml:space="preserve"> / </w:t>
      </w:r>
      <w:r w:rsidRPr="00F73088">
        <w:rPr>
          <w:rFonts w:ascii="Times New Roman" w:hAnsi="Times New Roman" w:cs="Times New Roman"/>
          <w:lang w:val="en-US"/>
        </w:rPr>
        <w:t>V</w:t>
      </w:r>
      <w:proofErr w:type="gramStart"/>
      <w:r w:rsidRPr="00F73088">
        <w:rPr>
          <w:rFonts w:ascii="Times New Roman" w:hAnsi="Times New Roman" w:cs="Times New Roman"/>
          <w:vertAlign w:val="superscript"/>
        </w:rPr>
        <w:t>общ</w:t>
      </w:r>
      <w:r w:rsidRPr="00F73088">
        <w:rPr>
          <w:rFonts w:ascii="Times New Roman" w:hAnsi="Times New Roman" w:cs="Times New Roman"/>
        </w:rPr>
        <w:t xml:space="preserve"> ,</w:t>
      </w:r>
      <w:proofErr w:type="gramEnd"/>
    </w:p>
    <w:p w14:paraId="4E111044" w14:textId="77777777" w:rsidR="00F73088" w:rsidRPr="00F73088" w:rsidRDefault="00F73088" w:rsidP="00F73088">
      <w:pPr>
        <w:tabs>
          <w:tab w:val="left" w:pos="1134"/>
        </w:tabs>
        <w:jc w:val="both"/>
        <w:rPr>
          <w:rFonts w:ascii="Times New Roman" w:hAnsi="Times New Roman" w:cs="Times New Roman"/>
        </w:rPr>
      </w:pPr>
      <w:r w:rsidRPr="00F73088">
        <w:rPr>
          <w:rFonts w:ascii="Times New Roman" w:hAnsi="Times New Roman" w:cs="Times New Roman"/>
        </w:rPr>
        <w:t xml:space="preserve">где </w:t>
      </w:r>
      <w:r w:rsidRPr="00F73088">
        <w:rPr>
          <w:rFonts w:ascii="Times New Roman" w:hAnsi="Times New Roman" w:cs="Times New Roman"/>
          <w:lang w:val="en-US"/>
        </w:rPr>
        <w:t>V</w:t>
      </w:r>
      <w:r w:rsidRPr="00F73088">
        <w:rPr>
          <w:rFonts w:ascii="Times New Roman" w:hAnsi="Times New Roman" w:cs="Times New Roman"/>
          <w:vertAlign w:val="superscript"/>
        </w:rPr>
        <w:t>общ</w:t>
      </w:r>
      <w:r w:rsidRPr="00F73088">
        <w:rPr>
          <w:rFonts w:ascii="Times New Roman" w:hAnsi="Times New Roman" w:cs="Times New Roman"/>
        </w:rPr>
        <w:t xml:space="preserve"> - общий объем отпуска электроэнергии с шин соответствующей станции (строка 7.2. формы ВН-55.1).</w:t>
      </w:r>
    </w:p>
    <w:p w14:paraId="7FA9EE2B" w14:textId="77777777" w:rsidR="00F73088" w:rsidRPr="00F73088" w:rsidRDefault="00F73088" w:rsidP="00F73088">
      <w:pPr>
        <w:tabs>
          <w:tab w:val="left" w:pos="1134"/>
        </w:tabs>
        <w:ind w:firstLine="709"/>
        <w:jc w:val="both"/>
        <w:rPr>
          <w:rFonts w:ascii="Times New Roman" w:hAnsi="Times New Roman" w:cs="Times New Roman"/>
        </w:rPr>
      </w:pPr>
      <w:r w:rsidRPr="00F73088">
        <w:rPr>
          <w:rFonts w:ascii="Times New Roman" w:hAnsi="Times New Roman" w:cs="Times New Roman"/>
        </w:rPr>
        <w:t>3. Рассчитывается объем потребления электрической энергии, необеспеченного выработкой электрической энергии соответствующей электрической станцией в отношении такого Потребителя (</w:t>
      </w:r>
      <w:r w:rsidRPr="00F73088">
        <w:rPr>
          <w:rFonts w:ascii="Times New Roman" w:hAnsi="Times New Roman" w:cs="Times New Roman"/>
          <w:lang w:val="en-US"/>
        </w:rPr>
        <w:t>V</w:t>
      </w:r>
      <w:proofErr w:type="spellStart"/>
      <w:r w:rsidRPr="00F73088">
        <w:rPr>
          <w:rFonts w:ascii="Times New Roman" w:hAnsi="Times New Roman" w:cs="Times New Roman"/>
          <w:vertAlign w:val="superscript"/>
        </w:rPr>
        <w:t>нв</w:t>
      </w:r>
      <w:proofErr w:type="spellEnd"/>
      <w:r w:rsidRPr="00F73088">
        <w:rPr>
          <w:rFonts w:ascii="Times New Roman" w:hAnsi="Times New Roman" w:cs="Times New Roman"/>
        </w:rPr>
        <w:t>) по формуле:</w:t>
      </w:r>
    </w:p>
    <w:p w14:paraId="3522F649" w14:textId="77777777" w:rsidR="00F73088" w:rsidRPr="00F73088" w:rsidRDefault="00F73088" w:rsidP="00F73088">
      <w:pPr>
        <w:tabs>
          <w:tab w:val="left" w:pos="1134"/>
        </w:tabs>
        <w:jc w:val="both"/>
        <w:rPr>
          <w:rFonts w:ascii="Times New Roman" w:hAnsi="Times New Roman" w:cs="Times New Roman"/>
        </w:rPr>
      </w:pPr>
    </w:p>
    <w:p w14:paraId="194F225E" w14:textId="77777777" w:rsidR="00F73088" w:rsidRPr="00F73088" w:rsidRDefault="00F73088" w:rsidP="00F73088">
      <w:pPr>
        <w:tabs>
          <w:tab w:val="left" w:pos="142"/>
        </w:tabs>
        <w:jc w:val="center"/>
        <w:rPr>
          <w:rFonts w:ascii="Times New Roman" w:hAnsi="Times New Roman" w:cs="Times New Roman"/>
        </w:rPr>
      </w:pPr>
      <w:r w:rsidRPr="00F73088">
        <w:rPr>
          <w:rFonts w:ascii="Times New Roman" w:hAnsi="Times New Roman" w:cs="Times New Roman"/>
          <w:lang w:val="en-US"/>
        </w:rPr>
        <w:t>V</w:t>
      </w:r>
      <w:proofErr w:type="spellStart"/>
      <w:r w:rsidRPr="00F73088">
        <w:rPr>
          <w:rFonts w:ascii="Times New Roman" w:hAnsi="Times New Roman" w:cs="Times New Roman"/>
          <w:vertAlign w:val="superscript"/>
        </w:rPr>
        <w:t>нв</w:t>
      </w:r>
      <w:proofErr w:type="spellEnd"/>
      <w:r w:rsidRPr="00F73088">
        <w:rPr>
          <w:rFonts w:ascii="Times New Roman" w:hAnsi="Times New Roman" w:cs="Times New Roman"/>
        </w:rPr>
        <w:t xml:space="preserve"> = (</w:t>
      </w:r>
      <w:r w:rsidRPr="00F73088">
        <w:rPr>
          <w:rFonts w:ascii="Times New Roman" w:hAnsi="Times New Roman" w:cs="Times New Roman"/>
          <w:lang w:val="en-US"/>
        </w:rPr>
        <w:t>V</w:t>
      </w:r>
      <w:r w:rsidRPr="00F73088">
        <w:rPr>
          <w:rFonts w:ascii="Times New Roman" w:hAnsi="Times New Roman" w:cs="Times New Roman"/>
          <w:vertAlign w:val="superscript"/>
        </w:rPr>
        <w:t>общ</w:t>
      </w:r>
      <w:r w:rsidRPr="00F73088">
        <w:rPr>
          <w:rFonts w:ascii="Times New Roman" w:hAnsi="Times New Roman" w:cs="Times New Roman"/>
        </w:rPr>
        <w:t xml:space="preserve"> – </w:t>
      </w:r>
      <w:r w:rsidRPr="00F73088">
        <w:rPr>
          <w:rFonts w:ascii="Times New Roman" w:hAnsi="Times New Roman" w:cs="Times New Roman"/>
          <w:lang w:val="en-US"/>
        </w:rPr>
        <w:t>V</w:t>
      </w:r>
      <w:proofErr w:type="gramStart"/>
      <w:r w:rsidRPr="00F73088">
        <w:rPr>
          <w:rFonts w:ascii="Times New Roman" w:hAnsi="Times New Roman" w:cs="Times New Roman"/>
          <w:vertAlign w:val="superscript"/>
        </w:rPr>
        <w:t>сеть</w:t>
      </w:r>
      <w:r w:rsidRPr="00F73088">
        <w:rPr>
          <w:rFonts w:ascii="Times New Roman" w:hAnsi="Times New Roman" w:cs="Times New Roman"/>
        </w:rPr>
        <w:t xml:space="preserve"> )</w:t>
      </w:r>
      <w:proofErr w:type="gramEnd"/>
      <w:r w:rsidRPr="00F73088">
        <w:rPr>
          <w:rFonts w:ascii="Times New Roman" w:hAnsi="Times New Roman" w:cs="Times New Roman"/>
        </w:rPr>
        <w:t xml:space="preserve">* </w:t>
      </w:r>
      <w:r w:rsidRPr="00F73088">
        <w:rPr>
          <w:rFonts w:ascii="Times New Roman" w:hAnsi="Times New Roman" w:cs="Times New Roman"/>
          <w:lang w:val="en-US"/>
        </w:rPr>
        <w:t>V</w:t>
      </w:r>
      <w:proofErr w:type="spellStart"/>
      <w:r w:rsidRPr="00F73088">
        <w:rPr>
          <w:rFonts w:ascii="Times New Roman" w:hAnsi="Times New Roman" w:cs="Times New Roman"/>
          <w:vertAlign w:val="superscript"/>
        </w:rPr>
        <w:t>коэф</w:t>
      </w:r>
      <w:proofErr w:type="spellEnd"/>
    </w:p>
    <w:p w14:paraId="0BE62D71" w14:textId="77777777" w:rsidR="00F73088" w:rsidRPr="00F73088" w:rsidRDefault="00F73088" w:rsidP="00F73088">
      <w:pPr>
        <w:tabs>
          <w:tab w:val="left" w:pos="1134"/>
        </w:tabs>
        <w:jc w:val="both"/>
        <w:rPr>
          <w:rFonts w:ascii="Times New Roman" w:hAnsi="Times New Roman" w:cs="Times New Roman"/>
        </w:rPr>
      </w:pPr>
      <w:r w:rsidRPr="00F73088">
        <w:rPr>
          <w:rFonts w:ascii="Times New Roman" w:hAnsi="Times New Roman" w:cs="Times New Roman"/>
        </w:rPr>
        <w:t xml:space="preserve">где </w:t>
      </w:r>
      <w:r w:rsidRPr="00F73088">
        <w:rPr>
          <w:rFonts w:ascii="Times New Roman" w:hAnsi="Times New Roman" w:cs="Times New Roman"/>
          <w:lang w:val="en-US"/>
        </w:rPr>
        <w:t>V</w:t>
      </w:r>
      <w:r w:rsidRPr="00F73088">
        <w:rPr>
          <w:rFonts w:ascii="Times New Roman" w:hAnsi="Times New Roman" w:cs="Times New Roman"/>
          <w:vertAlign w:val="superscript"/>
        </w:rPr>
        <w:t>сеть</w:t>
      </w:r>
      <w:r w:rsidRPr="00F73088">
        <w:rPr>
          <w:rFonts w:ascii="Times New Roman" w:hAnsi="Times New Roman" w:cs="Times New Roman"/>
        </w:rPr>
        <w:t xml:space="preserve"> - объем отпуска электроэнергии электрической станцией в сеть (строка 7 формы ВН-</w:t>
      </w:r>
      <w:r w:rsidRPr="00F73088">
        <w:rPr>
          <w:rFonts w:ascii="Times New Roman" w:hAnsi="Times New Roman" w:cs="Times New Roman"/>
        </w:rPr>
        <w:lastRenderedPageBreak/>
        <w:t>55.1).</w:t>
      </w:r>
    </w:p>
    <w:p w14:paraId="186A11DC" w14:textId="77777777" w:rsidR="00F73088" w:rsidRPr="00F73088" w:rsidRDefault="00F73088" w:rsidP="00F73088">
      <w:pPr>
        <w:tabs>
          <w:tab w:val="left" w:pos="1134"/>
        </w:tabs>
        <w:ind w:firstLine="709"/>
        <w:jc w:val="both"/>
        <w:rPr>
          <w:rFonts w:ascii="Times New Roman" w:hAnsi="Times New Roman" w:cs="Times New Roman"/>
        </w:rPr>
      </w:pPr>
      <w:r w:rsidRPr="00F73088">
        <w:rPr>
          <w:rFonts w:ascii="Times New Roman" w:hAnsi="Times New Roman" w:cs="Times New Roman"/>
        </w:rPr>
        <w:t>4. Рассчитывается стоимость услуг по передаче электрической энергии по ставке на оплату технологического расхода (потерь) (</w:t>
      </w:r>
      <w:proofErr w:type="spellStart"/>
      <w:r w:rsidRPr="00F73088">
        <w:rPr>
          <w:rFonts w:ascii="Times New Roman" w:hAnsi="Times New Roman" w:cs="Times New Roman"/>
        </w:rPr>
        <w:t>S</w:t>
      </w:r>
      <w:r w:rsidRPr="00F73088">
        <w:rPr>
          <w:rFonts w:ascii="Times New Roman" w:hAnsi="Times New Roman" w:cs="Times New Roman"/>
          <w:vertAlign w:val="superscript"/>
        </w:rPr>
        <w:t>пот</w:t>
      </w:r>
      <w:proofErr w:type="spellEnd"/>
      <w:r w:rsidRPr="00F73088">
        <w:rPr>
          <w:rFonts w:ascii="Times New Roman" w:hAnsi="Times New Roman" w:cs="Times New Roman"/>
        </w:rPr>
        <w:t>) по формуле:</w:t>
      </w:r>
    </w:p>
    <w:p w14:paraId="383BD52D" w14:textId="77777777" w:rsidR="00F73088" w:rsidRPr="00F73088" w:rsidRDefault="00F73088" w:rsidP="00F73088">
      <w:pPr>
        <w:tabs>
          <w:tab w:val="left" w:pos="1134"/>
        </w:tabs>
        <w:jc w:val="both"/>
        <w:rPr>
          <w:rFonts w:ascii="Times New Roman" w:hAnsi="Times New Roman" w:cs="Times New Roman"/>
        </w:rPr>
      </w:pPr>
      <w:r w:rsidRPr="00F73088">
        <w:rPr>
          <w:rFonts w:ascii="Times New Roman" w:hAnsi="Times New Roman" w:cs="Times New Roman"/>
        </w:rPr>
        <w:t xml:space="preserve"> </w:t>
      </w:r>
    </w:p>
    <w:p w14:paraId="6A6DF849" w14:textId="77777777" w:rsidR="00F73088" w:rsidRPr="00F73088" w:rsidRDefault="00F73088" w:rsidP="00F73088">
      <w:pPr>
        <w:ind w:firstLine="720"/>
        <w:jc w:val="center"/>
        <w:rPr>
          <w:rFonts w:ascii="Times New Roman" w:hAnsi="Times New Roman" w:cs="Times New Roman"/>
        </w:rPr>
      </w:pPr>
      <w:proofErr w:type="spellStart"/>
      <w:r w:rsidRPr="00F73088">
        <w:rPr>
          <w:rFonts w:ascii="Times New Roman" w:hAnsi="Times New Roman" w:cs="Times New Roman"/>
        </w:rPr>
        <w:t>S</w:t>
      </w:r>
      <w:r w:rsidRPr="00F73088">
        <w:rPr>
          <w:rFonts w:ascii="Times New Roman" w:hAnsi="Times New Roman" w:cs="Times New Roman"/>
          <w:vertAlign w:val="superscript"/>
        </w:rPr>
        <w:t>пот</w:t>
      </w:r>
      <w:proofErr w:type="spellEnd"/>
      <w:r w:rsidRPr="00F73088">
        <w:rPr>
          <w:rFonts w:ascii="Times New Roman" w:hAnsi="Times New Roman" w:cs="Times New Roman"/>
          <w:vertAlign w:val="superscript"/>
        </w:rPr>
        <w:t xml:space="preserve"> </w:t>
      </w:r>
      <w:r w:rsidRPr="00F73088">
        <w:rPr>
          <w:rFonts w:ascii="Times New Roman" w:hAnsi="Times New Roman" w:cs="Times New Roman"/>
        </w:rPr>
        <w:t xml:space="preserve">= </w:t>
      </w:r>
      <w:r w:rsidRPr="00F73088">
        <w:rPr>
          <w:rFonts w:ascii="Times New Roman" w:hAnsi="Times New Roman" w:cs="Times New Roman"/>
          <w:lang w:val="en-US"/>
        </w:rPr>
        <w:t>V</w:t>
      </w:r>
      <w:proofErr w:type="spellStart"/>
      <w:proofErr w:type="gramStart"/>
      <w:r w:rsidRPr="00F73088">
        <w:rPr>
          <w:rFonts w:ascii="Times New Roman" w:hAnsi="Times New Roman" w:cs="Times New Roman"/>
          <w:vertAlign w:val="superscript"/>
        </w:rPr>
        <w:t>нв</w:t>
      </w:r>
      <w:proofErr w:type="spellEnd"/>
      <w:r w:rsidRPr="00F73088">
        <w:rPr>
          <w:rFonts w:ascii="Times New Roman" w:hAnsi="Times New Roman" w:cs="Times New Roman"/>
          <w:vertAlign w:val="superscript"/>
        </w:rPr>
        <w:t xml:space="preserve">  </w:t>
      </w:r>
      <w:r w:rsidRPr="00F73088">
        <w:rPr>
          <w:rFonts w:ascii="Times New Roman" w:hAnsi="Times New Roman" w:cs="Times New Roman"/>
        </w:rPr>
        <w:t>*</w:t>
      </w:r>
      <w:proofErr w:type="gramEnd"/>
      <w:r w:rsidRPr="00F73088">
        <w:rPr>
          <w:rFonts w:ascii="Times New Roman" w:hAnsi="Times New Roman" w:cs="Times New Roman"/>
        </w:rPr>
        <w:t xml:space="preserve"> </w:t>
      </w:r>
      <w:proofErr w:type="spellStart"/>
      <w:r w:rsidRPr="00F73088">
        <w:rPr>
          <w:rFonts w:ascii="Times New Roman" w:hAnsi="Times New Roman" w:cs="Times New Roman"/>
        </w:rPr>
        <w:t>Т</w:t>
      </w:r>
      <w:r w:rsidRPr="00F73088">
        <w:rPr>
          <w:rFonts w:ascii="Times New Roman" w:hAnsi="Times New Roman" w:cs="Times New Roman"/>
          <w:vertAlign w:val="superscript"/>
        </w:rPr>
        <w:t>пот</w:t>
      </w:r>
      <w:proofErr w:type="spellEnd"/>
    </w:p>
    <w:p w14:paraId="6A94C051" w14:textId="77777777" w:rsidR="00F73088" w:rsidRDefault="00F73088" w:rsidP="00F73088">
      <w:pPr>
        <w:pStyle w:val="20"/>
        <w:shd w:val="clear" w:color="auto" w:fill="auto"/>
        <w:tabs>
          <w:tab w:val="left" w:pos="1447"/>
        </w:tabs>
        <w:spacing w:line="274" w:lineRule="exact"/>
        <w:ind w:left="851" w:firstLine="0"/>
        <w:jc w:val="both"/>
      </w:pPr>
    </w:p>
    <w:p w14:paraId="7CA70271" w14:textId="77777777" w:rsidR="00594EB8" w:rsidRDefault="00354E6A" w:rsidP="00B7338C">
      <w:pPr>
        <w:pStyle w:val="20"/>
        <w:numPr>
          <w:ilvl w:val="1"/>
          <w:numId w:val="4"/>
        </w:numPr>
        <w:shd w:val="clear" w:color="auto" w:fill="auto"/>
        <w:tabs>
          <w:tab w:val="left" w:pos="1251"/>
        </w:tabs>
        <w:spacing w:line="274" w:lineRule="exact"/>
        <w:ind w:firstLine="851"/>
        <w:jc w:val="both"/>
      </w:pPr>
      <w:r>
        <w:t>Порядок расчетов:</w:t>
      </w:r>
    </w:p>
    <w:p w14:paraId="10D14B5D" w14:textId="27151124" w:rsidR="00594EB8" w:rsidRDefault="00354E6A" w:rsidP="00B7338C">
      <w:pPr>
        <w:pStyle w:val="20"/>
        <w:numPr>
          <w:ilvl w:val="2"/>
          <w:numId w:val="4"/>
        </w:numPr>
        <w:shd w:val="clear" w:color="auto" w:fill="auto"/>
        <w:tabs>
          <w:tab w:val="left" w:pos="1447"/>
        </w:tabs>
        <w:spacing w:line="274" w:lineRule="exact"/>
        <w:ind w:firstLine="851"/>
        <w:jc w:val="both"/>
      </w:pPr>
      <w:r>
        <w:t>Расчетным периодом по настоящему Договору является один календарный</w:t>
      </w:r>
      <w:r w:rsidR="00AD183A">
        <w:t xml:space="preserve"> </w:t>
      </w:r>
      <w:r>
        <w:t>месяц.</w:t>
      </w:r>
    </w:p>
    <w:p w14:paraId="4844F85D" w14:textId="77777777" w:rsidR="00594EB8" w:rsidRDefault="00354E6A" w:rsidP="00B7338C">
      <w:pPr>
        <w:pStyle w:val="20"/>
        <w:numPr>
          <w:ilvl w:val="2"/>
          <w:numId w:val="4"/>
        </w:numPr>
        <w:shd w:val="clear" w:color="auto" w:fill="auto"/>
        <w:tabs>
          <w:tab w:val="left" w:pos="1447"/>
        </w:tabs>
        <w:spacing w:line="274" w:lineRule="exact"/>
        <w:ind w:firstLine="851"/>
        <w:jc w:val="both"/>
      </w:pPr>
      <w:r>
        <w:t>Оплата услуг по передаче электроэнергии производится в следующем порядке:</w:t>
      </w:r>
    </w:p>
    <w:p w14:paraId="77BC85C3" w14:textId="77777777" w:rsidR="003B1AD1" w:rsidRPr="00C04854" w:rsidRDefault="003B1AD1" w:rsidP="003B1AD1">
      <w:pPr>
        <w:autoSpaceDE w:val="0"/>
        <w:adjustRightInd w:val="0"/>
        <w:ind w:firstLine="709"/>
        <w:jc w:val="both"/>
        <w:rPr>
          <w:rFonts w:ascii="Times New Roman" w:hAnsi="Times New Roman" w:cs="Times New Roman"/>
        </w:rPr>
      </w:pPr>
      <w:r w:rsidRPr="00C04854">
        <w:rPr>
          <w:rFonts w:ascii="Times New Roman" w:hAnsi="Times New Roman" w:cs="Times New Roman"/>
        </w:rPr>
        <w:t>- 30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12-го числа этого месяца;</w:t>
      </w:r>
    </w:p>
    <w:p w14:paraId="293DA752" w14:textId="32033D31" w:rsidR="003B1AD1" w:rsidRPr="00C04854" w:rsidRDefault="00C04854" w:rsidP="00C04854">
      <w:pPr>
        <w:pStyle w:val="20"/>
        <w:shd w:val="clear" w:color="auto" w:fill="auto"/>
        <w:tabs>
          <w:tab w:val="left" w:pos="749"/>
        </w:tabs>
        <w:spacing w:line="274" w:lineRule="exact"/>
        <w:ind w:firstLine="709"/>
        <w:jc w:val="both"/>
      </w:pPr>
      <w:r w:rsidRPr="00C04854">
        <w:t>-</w:t>
      </w:r>
      <w:r w:rsidR="003B1AD1" w:rsidRPr="00C04854">
        <w:t xml:space="preserve"> 40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27-го числа этого месяца.</w:t>
      </w:r>
    </w:p>
    <w:p w14:paraId="2116B03A" w14:textId="77777777" w:rsidR="00594EB8" w:rsidRDefault="00354E6A" w:rsidP="00B7338C">
      <w:pPr>
        <w:pStyle w:val="20"/>
        <w:shd w:val="clear" w:color="auto" w:fill="auto"/>
        <w:spacing w:line="274" w:lineRule="exact"/>
        <w:ind w:firstLine="851"/>
        <w:jc w:val="both"/>
      </w:pPr>
      <w:r w:rsidRPr="00C04854">
        <w:t>Подлежащий оплате объем</w:t>
      </w:r>
      <w:r>
        <w:t xml:space="preserve"> услуг по передаче электрической энергии в месяце, за который осуществляется оплата, принимается равным объему услуг по передаче электрической энергии за предшествующий расчетный период.</w:t>
      </w:r>
    </w:p>
    <w:p w14:paraId="7E736AB9" w14:textId="77777777" w:rsidR="00594EB8" w:rsidRDefault="00354E6A" w:rsidP="00B7338C">
      <w:pPr>
        <w:pStyle w:val="20"/>
        <w:shd w:val="clear" w:color="auto" w:fill="auto"/>
        <w:spacing w:line="274" w:lineRule="exact"/>
        <w:ind w:firstLine="851"/>
        <w:jc w:val="both"/>
      </w:pPr>
      <w:r>
        <w:t>Стоимость услуг по передаче электрической энергии в подлежащем оплате объеме оказываемых услуг в месяце, за который осуществляется оплата, определяется исходя из цен (тарифов) на услуги по передаче электрической энергии, определенных в соответствии с Основами ценообразования в области регулируемых цен (тарифов) в электроэнергетике для предшествующего расчетного периода.</w:t>
      </w:r>
    </w:p>
    <w:p w14:paraId="2CD22A41" w14:textId="53E9AACA" w:rsidR="00594EB8" w:rsidRDefault="00354E6A" w:rsidP="003B1AD1">
      <w:pPr>
        <w:pStyle w:val="20"/>
        <w:shd w:val="clear" w:color="auto" w:fill="auto"/>
        <w:tabs>
          <w:tab w:val="left" w:pos="749"/>
        </w:tabs>
        <w:spacing w:line="274" w:lineRule="exact"/>
        <w:ind w:firstLine="851"/>
        <w:jc w:val="both"/>
      </w:pPr>
      <w:r>
        <w:t>Окончательный расчет за расчетный период, уменьшенный на величину средств, внесенных потребителем услуг по передаче электрической энергии в качестве оплаты оказанных услуг по передаче электрической энергии в месяце, за который осуществляется</w:t>
      </w:r>
      <w:r w:rsidR="001B2E5E">
        <w:t xml:space="preserve"> оплата, либо </w:t>
      </w:r>
      <w:r>
        <w:t>на условиях предоплаты, оплачивается до 20-го числа месяца, следующего</w:t>
      </w:r>
      <w:r w:rsidR="001B2E5E">
        <w:t xml:space="preserve"> за расчетным</w:t>
      </w:r>
      <w:r>
        <w:t xml:space="preserve"> периодом.</w:t>
      </w:r>
    </w:p>
    <w:p w14:paraId="15ABBA96" w14:textId="77777777" w:rsidR="00594EB8" w:rsidRPr="006F46A8" w:rsidRDefault="00354E6A" w:rsidP="00B4042E">
      <w:pPr>
        <w:pStyle w:val="20"/>
        <w:shd w:val="clear" w:color="auto" w:fill="auto"/>
        <w:spacing w:line="274" w:lineRule="exact"/>
        <w:ind w:firstLine="851"/>
        <w:jc w:val="both"/>
      </w:pPr>
      <w:r>
        <w:t xml:space="preserve">Излишне уплаченная за услуги по передаче электрической энергии сумма </w:t>
      </w:r>
      <w:r w:rsidR="001B2E5E" w:rsidRPr="001B2E5E">
        <w:rPr>
          <w:rStyle w:val="22"/>
          <w:strike w:val="0"/>
        </w:rPr>
        <w:t>засчитывается</w:t>
      </w:r>
      <w:r>
        <w:t xml:space="preserve"> в </w:t>
      </w:r>
      <w:r w:rsidRPr="006F46A8">
        <w:t>счет платежа, подлежащего уплате за следующий месяц.</w:t>
      </w:r>
    </w:p>
    <w:p w14:paraId="7821BE17" w14:textId="7313DA02" w:rsidR="00594EB8" w:rsidRPr="006F46A8" w:rsidRDefault="00354E6A" w:rsidP="00B4042E">
      <w:pPr>
        <w:pStyle w:val="20"/>
        <w:shd w:val="clear" w:color="auto" w:fill="auto"/>
        <w:spacing w:line="274" w:lineRule="exact"/>
        <w:ind w:firstLine="851"/>
        <w:jc w:val="both"/>
      </w:pPr>
      <w:r w:rsidRPr="006F46A8">
        <w:t>5</w:t>
      </w:r>
      <w:r w:rsidR="00B4042E">
        <w:t>.3</w:t>
      </w:r>
      <w:r w:rsidRPr="006F46A8">
        <w:t>. Если даты платежа за услуги Исполнителя приходятся</w:t>
      </w:r>
      <w:r w:rsidR="003B1AD1" w:rsidRPr="006F46A8">
        <w:t xml:space="preserve"> на нерабочий (нерабочий праздничный) день</w:t>
      </w:r>
      <w:r w:rsidRPr="006F46A8">
        <w:t xml:space="preserve">, то плата услуг Исполнителя производится Заказчиком в первый </w:t>
      </w:r>
      <w:r w:rsidR="003B1AD1" w:rsidRPr="006F46A8">
        <w:t xml:space="preserve">рабочий день </w:t>
      </w:r>
      <w:r w:rsidRPr="006F46A8">
        <w:t>после наступления платежных обязательств.</w:t>
      </w:r>
    </w:p>
    <w:p w14:paraId="41868200" w14:textId="5BC6E8E8" w:rsidR="00594EB8" w:rsidRPr="006F46A8" w:rsidRDefault="00354E6A" w:rsidP="00B4042E">
      <w:pPr>
        <w:pStyle w:val="20"/>
        <w:numPr>
          <w:ilvl w:val="1"/>
          <w:numId w:val="18"/>
        </w:numPr>
        <w:shd w:val="clear" w:color="auto" w:fill="auto"/>
        <w:tabs>
          <w:tab w:val="left" w:pos="1309"/>
        </w:tabs>
        <w:spacing w:line="274" w:lineRule="exact"/>
        <w:ind w:left="0" w:firstLine="851"/>
        <w:jc w:val="both"/>
      </w:pPr>
      <w:r w:rsidRPr="006F46A8">
        <w:t xml:space="preserve">Обязательства по оплате Заказчиком оказанных Исполнителем услуг считаются выполненными с момента поступления денежных средств </w:t>
      </w:r>
      <w:r w:rsidR="003B1AD1" w:rsidRPr="006F46A8">
        <w:t>на корреспондентский счет Банка, в котором открыт расчетный счет Исполнителя.</w:t>
      </w:r>
    </w:p>
    <w:p w14:paraId="60360766" w14:textId="78274BF8" w:rsidR="00594EB8" w:rsidRDefault="00354E6A" w:rsidP="00B4042E">
      <w:pPr>
        <w:pStyle w:val="20"/>
        <w:numPr>
          <w:ilvl w:val="1"/>
          <w:numId w:val="18"/>
        </w:numPr>
        <w:shd w:val="clear" w:color="auto" w:fill="auto"/>
        <w:tabs>
          <w:tab w:val="left" w:pos="1309"/>
        </w:tabs>
        <w:spacing w:line="274" w:lineRule="exact"/>
        <w:ind w:left="0" w:firstLine="851"/>
        <w:jc w:val="both"/>
      </w:pPr>
      <w:r w:rsidRPr="006F46A8">
        <w:t>Стоимость услуг подлежит увеличению на сумму НДС по ставке, предусмотренной действующим законодательством Российской Федерации.</w:t>
      </w:r>
    </w:p>
    <w:p w14:paraId="169A54FE" w14:textId="1971A849" w:rsidR="00B4042E" w:rsidRDefault="00B4042E" w:rsidP="00B4042E">
      <w:pPr>
        <w:pStyle w:val="20"/>
        <w:numPr>
          <w:ilvl w:val="1"/>
          <w:numId w:val="18"/>
        </w:numPr>
        <w:shd w:val="clear" w:color="auto" w:fill="auto"/>
        <w:tabs>
          <w:tab w:val="left" w:pos="1309"/>
        </w:tabs>
        <w:spacing w:line="274" w:lineRule="exact"/>
        <w:ind w:left="0" w:firstLine="851"/>
        <w:jc w:val="both"/>
      </w:pPr>
      <w:r w:rsidRPr="00B921B1">
        <w:t>В случае, если Заказчик не указал назначение платежа, либо сумма платежа с назначением превышает сумму окончательного расчета за соответствующий период, поступившие денежные средства погашают задолженность Заказчика в следующем порядке: сначала погашается задолженность с более ранним сроком образования. При отсутствии задолженности у Заказчика перед Исполнителем на момент произведения оплаты поступившие денежные средства засчитываются в последующих расчетных периодах.</w:t>
      </w:r>
    </w:p>
    <w:p w14:paraId="3851B690" w14:textId="77777777" w:rsidR="000667F6" w:rsidRPr="006F46A8" w:rsidRDefault="000667F6" w:rsidP="000667F6">
      <w:pPr>
        <w:pStyle w:val="20"/>
        <w:shd w:val="clear" w:color="auto" w:fill="auto"/>
        <w:tabs>
          <w:tab w:val="left" w:pos="1309"/>
        </w:tabs>
        <w:spacing w:line="274" w:lineRule="exact"/>
        <w:ind w:left="851" w:firstLine="0"/>
        <w:jc w:val="both"/>
      </w:pPr>
    </w:p>
    <w:p w14:paraId="13C6C640" w14:textId="77777777" w:rsidR="00594EB8" w:rsidRDefault="00354E6A" w:rsidP="00B4042E">
      <w:pPr>
        <w:pStyle w:val="70"/>
        <w:keepNext/>
        <w:keepLines/>
        <w:numPr>
          <w:ilvl w:val="0"/>
          <w:numId w:val="18"/>
        </w:numPr>
        <w:shd w:val="clear" w:color="auto" w:fill="auto"/>
        <w:tabs>
          <w:tab w:val="left" w:pos="3665"/>
        </w:tabs>
        <w:spacing w:before="0" w:after="206" w:line="240" w:lineRule="exact"/>
        <w:jc w:val="center"/>
      </w:pPr>
      <w:bookmarkStart w:id="7" w:name="bookmark11"/>
      <w:r>
        <w:t>ОТВЕТСТВЕННОСТЬ СТОРОН</w:t>
      </w:r>
      <w:bookmarkEnd w:id="7"/>
    </w:p>
    <w:p w14:paraId="4BB031D5" w14:textId="5B7DB16C" w:rsidR="00594EB8" w:rsidRDefault="0026784B" w:rsidP="0026784B">
      <w:pPr>
        <w:pStyle w:val="20"/>
        <w:numPr>
          <w:ilvl w:val="1"/>
          <w:numId w:val="20"/>
        </w:numPr>
        <w:shd w:val="clear" w:color="auto" w:fill="auto"/>
        <w:spacing w:line="274" w:lineRule="exact"/>
        <w:ind w:left="0" w:firstLine="851"/>
        <w:jc w:val="both"/>
      </w:pPr>
      <w:r>
        <w:t xml:space="preserve"> </w:t>
      </w:r>
      <w:r w:rsidR="00354E6A">
        <w:t>В случаях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r w:rsidR="003B1AD1">
        <w:t xml:space="preserve"> и настоящим Договором.</w:t>
      </w:r>
    </w:p>
    <w:p w14:paraId="41749524" w14:textId="77777777" w:rsidR="00594EB8" w:rsidRDefault="00354E6A" w:rsidP="0026784B">
      <w:pPr>
        <w:pStyle w:val="20"/>
        <w:numPr>
          <w:ilvl w:val="1"/>
          <w:numId w:val="20"/>
        </w:numPr>
        <w:shd w:val="clear" w:color="auto" w:fill="auto"/>
        <w:spacing w:line="274" w:lineRule="exact"/>
        <w:ind w:left="0" w:firstLine="851"/>
        <w:jc w:val="both"/>
      </w:pPr>
      <w:r>
        <w:t xml:space="preserve"> Стороны, в соответствии с требованиями нормативных правовых актов Российской Федерации, несут ответственность за техническое состояние и обслуживание объектов электросетевого хозяйства, находящихся в пределах границы их эксплуатационной ответственности.</w:t>
      </w:r>
    </w:p>
    <w:p w14:paraId="308A5AF9" w14:textId="77777777" w:rsidR="00594EB8" w:rsidRDefault="00354E6A" w:rsidP="0026784B">
      <w:pPr>
        <w:pStyle w:val="20"/>
        <w:numPr>
          <w:ilvl w:val="1"/>
          <w:numId w:val="20"/>
        </w:numPr>
        <w:shd w:val="clear" w:color="auto" w:fill="auto"/>
        <w:tabs>
          <w:tab w:val="left" w:pos="1629"/>
        </w:tabs>
        <w:spacing w:line="274" w:lineRule="exact"/>
        <w:ind w:left="0" w:firstLine="851"/>
        <w:jc w:val="both"/>
      </w:pPr>
      <w:r>
        <w:lastRenderedPageBreak/>
        <w:t xml:space="preserve">Исполнитель не несет материальной ответственности перед Заказчиком за </w:t>
      </w:r>
      <w:proofErr w:type="spellStart"/>
      <w:r>
        <w:t>недоотпуск</w:t>
      </w:r>
      <w:proofErr w:type="spellEnd"/>
      <w:r>
        <w:t xml:space="preserve"> электроэнергии или снижение ее качества от показателей, установленных техническими регламентами в случаях:</w:t>
      </w:r>
    </w:p>
    <w:p w14:paraId="46D0D494" w14:textId="77777777" w:rsidR="00594EB8" w:rsidRDefault="00354E6A" w:rsidP="0026784B">
      <w:pPr>
        <w:pStyle w:val="20"/>
        <w:numPr>
          <w:ilvl w:val="2"/>
          <w:numId w:val="20"/>
        </w:numPr>
        <w:shd w:val="clear" w:color="auto" w:fill="auto"/>
        <w:tabs>
          <w:tab w:val="left" w:pos="1658"/>
        </w:tabs>
        <w:spacing w:line="274" w:lineRule="exact"/>
        <w:ind w:left="0" w:firstLine="851"/>
        <w:jc w:val="both"/>
      </w:pPr>
      <w:proofErr w:type="spellStart"/>
      <w:r>
        <w:t>Недоотпуск</w:t>
      </w:r>
      <w:proofErr w:type="spellEnd"/>
      <w:r>
        <w:t xml:space="preserve"> и (или) снижение ПКЭ, вызванных по вине самого Заказчика.</w:t>
      </w:r>
    </w:p>
    <w:p w14:paraId="54780E9A" w14:textId="77777777" w:rsidR="00594EB8" w:rsidRDefault="00354E6A" w:rsidP="0026784B">
      <w:pPr>
        <w:pStyle w:val="20"/>
        <w:numPr>
          <w:ilvl w:val="2"/>
          <w:numId w:val="20"/>
        </w:numPr>
        <w:shd w:val="clear" w:color="auto" w:fill="auto"/>
        <w:tabs>
          <w:tab w:val="left" w:pos="1658"/>
        </w:tabs>
        <w:spacing w:line="274" w:lineRule="exact"/>
        <w:ind w:left="0" w:firstLine="851"/>
        <w:jc w:val="both"/>
      </w:pPr>
      <w:r>
        <w:t>При невыполнении Заказчиком мероприятий, в соответствии с требованиями ПУЭ, в т.ч. при отсутствии самозапуска электродвигателей ответственных механизмов при кратковременном исчезновении напряжения.</w:t>
      </w:r>
    </w:p>
    <w:p w14:paraId="1CD505CF" w14:textId="77777777" w:rsidR="00594EB8" w:rsidRDefault="00354E6A" w:rsidP="0026784B">
      <w:pPr>
        <w:pStyle w:val="20"/>
        <w:numPr>
          <w:ilvl w:val="2"/>
          <w:numId w:val="20"/>
        </w:numPr>
        <w:shd w:val="clear" w:color="auto" w:fill="auto"/>
        <w:tabs>
          <w:tab w:val="left" w:pos="1658"/>
        </w:tabs>
        <w:spacing w:line="274" w:lineRule="exact"/>
        <w:ind w:left="0" w:firstLine="851"/>
        <w:jc w:val="both"/>
      </w:pPr>
      <w:r>
        <w:t>При перерывах в энергоснабжении, вызванных неправильными действиями персонала Заказчика (ошибочное включение, отключение, переключение и т.д.);</w:t>
      </w:r>
    </w:p>
    <w:p w14:paraId="334CA433" w14:textId="77777777" w:rsidR="00594EB8" w:rsidRDefault="00354E6A" w:rsidP="0026784B">
      <w:pPr>
        <w:pStyle w:val="20"/>
        <w:numPr>
          <w:ilvl w:val="2"/>
          <w:numId w:val="20"/>
        </w:numPr>
        <w:shd w:val="clear" w:color="auto" w:fill="auto"/>
        <w:tabs>
          <w:tab w:val="left" w:pos="1778"/>
        </w:tabs>
        <w:spacing w:line="274" w:lineRule="exact"/>
        <w:ind w:left="0" w:firstLine="851"/>
        <w:jc w:val="both"/>
      </w:pPr>
      <w:r>
        <w:t>При ограничениях или прекращениях подачи электрической энергии, вызванных неисполнением Заказчиком обязательств по оплате в размерах и в сроки, установленные настоящим договором.</w:t>
      </w:r>
    </w:p>
    <w:p w14:paraId="1E4415BE" w14:textId="77777777" w:rsidR="00594EB8" w:rsidRDefault="00354E6A" w:rsidP="0026784B">
      <w:pPr>
        <w:pStyle w:val="20"/>
        <w:numPr>
          <w:ilvl w:val="2"/>
          <w:numId w:val="20"/>
        </w:numPr>
        <w:shd w:val="clear" w:color="auto" w:fill="auto"/>
        <w:tabs>
          <w:tab w:val="left" w:pos="1663"/>
        </w:tabs>
        <w:spacing w:line="274" w:lineRule="exact"/>
        <w:ind w:left="0" w:firstLine="851"/>
        <w:jc w:val="both"/>
      </w:pPr>
      <w:r>
        <w:t>При автоматическом отключении электроустановок Заказчика устройствами системной автоматики (АЧР (автоматическая частотная разгрузка), СОАН (системная автоматика отключения нагрузки и т.д.)</w:t>
      </w:r>
    </w:p>
    <w:p w14:paraId="3502CC00" w14:textId="77777777" w:rsidR="00594EB8" w:rsidRDefault="00354E6A" w:rsidP="00B4042E">
      <w:pPr>
        <w:pStyle w:val="20"/>
        <w:shd w:val="clear" w:color="auto" w:fill="auto"/>
        <w:spacing w:line="274" w:lineRule="exact"/>
        <w:ind w:firstLine="851"/>
        <w:jc w:val="both"/>
      </w:pPr>
      <w:r>
        <w:t>6.4. 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(форс-мажорных обстоятельств), возникших после заключения договора, как-то: стихийные бедствия, военные действия любого характера, правительственные постановления или распоряжения государственных органов Российской Федерации, препятствующие выполнению условий настоящего договора.</w:t>
      </w:r>
    </w:p>
    <w:p w14:paraId="4758FBC2" w14:textId="77777777" w:rsidR="00594EB8" w:rsidRDefault="00354E6A" w:rsidP="00B4042E">
      <w:pPr>
        <w:pStyle w:val="20"/>
        <w:shd w:val="clear" w:color="auto" w:fill="auto"/>
        <w:spacing w:line="274" w:lineRule="exact"/>
        <w:ind w:firstLine="851"/>
        <w:jc w:val="both"/>
      </w:pPr>
      <w:r>
        <w:t>Надлежащим подтверждением наличия форс-мажорных обстоятельств служат решения компетентных органов государственной власти.</w:t>
      </w:r>
    </w:p>
    <w:p w14:paraId="3BBF2090" w14:textId="77777777" w:rsidR="00594EB8" w:rsidRDefault="00354E6A" w:rsidP="00B4042E">
      <w:pPr>
        <w:pStyle w:val="20"/>
        <w:shd w:val="clear" w:color="auto" w:fill="auto"/>
        <w:spacing w:line="274" w:lineRule="exact"/>
        <w:ind w:firstLine="851"/>
        <w:jc w:val="both"/>
      </w:pPr>
      <w:r>
        <w:t>По требованию любой из Сторон, в этом случае может быть создана комиссия, определяющая возможность дальнейшего исполнения взаимных обязательств.</w:t>
      </w:r>
    </w:p>
    <w:p w14:paraId="702378AB" w14:textId="42DF4DDA" w:rsidR="00B7338C" w:rsidRPr="00B7338C" w:rsidRDefault="006F46A8" w:rsidP="00B4042E">
      <w:pPr>
        <w:pStyle w:val="20"/>
        <w:numPr>
          <w:ilvl w:val="1"/>
          <w:numId w:val="14"/>
        </w:numPr>
        <w:shd w:val="clear" w:color="auto" w:fill="auto"/>
        <w:tabs>
          <w:tab w:val="left" w:pos="1920"/>
        </w:tabs>
        <w:spacing w:line="274" w:lineRule="exact"/>
        <w:ind w:left="0" w:firstLine="851"/>
        <w:jc w:val="both"/>
        <w:rPr>
          <w:rFonts w:ascii="Microsoft Sans Serif" w:eastAsia="Microsoft Sans Serif" w:hAnsi="Microsoft Sans Serif" w:cs="Microsoft Sans Serif"/>
        </w:rPr>
      </w:pPr>
      <w:r w:rsidRPr="00172B07">
        <w:t>В случае нарушения Заказчиком сроков оплаты, предусмотренных пунктом 5.2.2.</w:t>
      </w:r>
      <w:r w:rsidR="00956E25" w:rsidRPr="00956E25">
        <w:t xml:space="preserve"> </w:t>
      </w:r>
      <w:r w:rsidRPr="00172B07">
        <w:t xml:space="preserve">настоящего договора (в том числе в случае нарушения Заказчиком срока внесения авансового платежа, указанного в </w:t>
      </w:r>
      <w:proofErr w:type="spellStart"/>
      <w:r w:rsidRPr="00172B07">
        <w:t>абз</w:t>
      </w:r>
      <w:proofErr w:type="spellEnd"/>
      <w:r w:rsidRPr="00172B07">
        <w:t>. 1-3 п.5.2.2 договора), Исполнитель вправе начислить и взыскать пени в размере 1/130 ставки рефинансирования Банка России, установленные Федеральным законом от 26.03.2003 №35-ФЗ «Об электроэнергетике».</w:t>
      </w:r>
    </w:p>
    <w:p w14:paraId="3215C528" w14:textId="77777777" w:rsidR="00102FA1" w:rsidRPr="00B7338C" w:rsidRDefault="00102FA1" w:rsidP="00B4042E">
      <w:pPr>
        <w:pStyle w:val="20"/>
        <w:shd w:val="clear" w:color="auto" w:fill="auto"/>
        <w:tabs>
          <w:tab w:val="left" w:pos="1360"/>
        </w:tabs>
        <w:spacing w:line="274" w:lineRule="exact"/>
        <w:ind w:firstLine="0"/>
        <w:rPr>
          <w:rFonts w:ascii="Microsoft Sans Serif" w:eastAsia="Microsoft Sans Serif" w:hAnsi="Microsoft Sans Serif" w:cs="Microsoft Sans Serif"/>
        </w:rPr>
      </w:pPr>
    </w:p>
    <w:p w14:paraId="04E0FA61" w14:textId="1BD9231F" w:rsidR="005D2C09" w:rsidRPr="00B7338C" w:rsidRDefault="00354E6A" w:rsidP="006F46A8">
      <w:pPr>
        <w:pStyle w:val="20"/>
        <w:numPr>
          <w:ilvl w:val="0"/>
          <w:numId w:val="14"/>
        </w:numPr>
        <w:shd w:val="clear" w:color="auto" w:fill="auto"/>
        <w:tabs>
          <w:tab w:val="left" w:pos="0"/>
        </w:tabs>
        <w:spacing w:line="274" w:lineRule="exact"/>
        <w:jc w:val="center"/>
        <w:rPr>
          <w:rStyle w:val="21"/>
          <w:rFonts w:ascii="Microsoft Sans Serif" w:eastAsia="Microsoft Sans Serif" w:hAnsi="Microsoft Sans Serif" w:cs="Microsoft Sans Serif"/>
          <w:b w:val="0"/>
          <w:bCs w:val="0"/>
        </w:rPr>
      </w:pPr>
      <w:r w:rsidRPr="00B7338C">
        <w:rPr>
          <w:rStyle w:val="21"/>
          <w:rFonts w:eastAsia="Microsoft Sans Serif"/>
        </w:rPr>
        <w:t>ИЗМЕНЕНИЕ ДОГОВОРА</w:t>
      </w:r>
    </w:p>
    <w:p w14:paraId="45F216CE" w14:textId="77777777" w:rsidR="005D2C09" w:rsidRDefault="005D2C09" w:rsidP="00CC1BEE">
      <w:pPr>
        <w:pStyle w:val="a8"/>
        <w:ind w:left="2268" w:firstLine="851"/>
      </w:pPr>
    </w:p>
    <w:p w14:paraId="7361C62F" w14:textId="732029C3" w:rsidR="005D2C09" w:rsidRDefault="00354E6A" w:rsidP="006F46A8">
      <w:pPr>
        <w:pStyle w:val="20"/>
        <w:numPr>
          <w:ilvl w:val="1"/>
          <w:numId w:val="15"/>
        </w:numPr>
        <w:shd w:val="clear" w:color="auto" w:fill="auto"/>
        <w:spacing w:line="274" w:lineRule="exact"/>
        <w:ind w:left="0" w:firstLine="851"/>
        <w:jc w:val="both"/>
      </w:pPr>
      <w:r>
        <w:t>Настоящий договор может быть дополнен и/или изменен по соглашению</w:t>
      </w:r>
      <w:r w:rsidR="005D2C09">
        <w:t xml:space="preserve"> Ст</w:t>
      </w:r>
      <w:r>
        <w:t>орон</w:t>
      </w:r>
      <w:r w:rsidR="00FB63EF">
        <w:t xml:space="preserve">, </w:t>
      </w:r>
      <w:r w:rsidR="00FB63EF" w:rsidRPr="00722A85">
        <w:t>а также когда в соответствии с законодательством Российской Федерации внесение соответствующих изменений в Договор оформлением соглашения Сторон не требуется.</w:t>
      </w:r>
      <w:r>
        <w:t xml:space="preserve"> </w:t>
      </w:r>
    </w:p>
    <w:p w14:paraId="08FCE1C1" w14:textId="11980445" w:rsidR="00594EB8" w:rsidRDefault="00354E6A" w:rsidP="006F46A8">
      <w:pPr>
        <w:pStyle w:val="20"/>
        <w:numPr>
          <w:ilvl w:val="1"/>
          <w:numId w:val="15"/>
        </w:numPr>
        <w:shd w:val="clear" w:color="auto" w:fill="auto"/>
        <w:spacing w:line="274" w:lineRule="exact"/>
        <w:ind w:left="0" w:firstLine="851"/>
        <w:jc w:val="both"/>
      </w:pPr>
      <w:r>
        <w:t>Под соглашением понимается изменение (дополнение) условий договора, о</w:t>
      </w:r>
      <w:r w:rsidR="005D2C09">
        <w:t>фор</w:t>
      </w:r>
      <w:r>
        <w:t>мленное надлежащим образом в соответствии с действующим законодательством РФ.</w:t>
      </w:r>
    </w:p>
    <w:p w14:paraId="204796CD" w14:textId="77777777" w:rsidR="00CC1BEE" w:rsidRDefault="00CC1BEE" w:rsidP="00CC1BEE">
      <w:pPr>
        <w:pStyle w:val="20"/>
        <w:shd w:val="clear" w:color="auto" w:fill="auto"/>
        <w:spacing w:line="274" w:lineRule="exact"/>
        <w:ind w:left="580" w:firstLine="851"/>
        <w:jc w:val="both"/>
      </w:pPr>
    </w:p>
    <w:p w14:paraId="686D5325" w14:textId="77777777" w:rsidR="00594EB8" w:rsidRDefault="00354E6A" w:rsidP="00CD5FE5">
      <w:pPr>
        <w:pStyle w:val="70"/>
        <w:keepNext/>
        <w:keepLines/>
        <w:numPr>
          <w:ilvl w:val="0"/>
          <w:numId w:val="9"/>
        </w:numPr>
        <w:shd w:val="clear" w:color="auto" w:fill="auto"/>
        <w:spacing w:before="0" w:after="261" w:line="240" w:lineRule="exact"/>
        <w:ind w:firstLine="0"/>
        <w:jc w:val="center"/>
      </w:pPr>
      <w:bookmarkStart w:id="8" w:name="bookmark12"/>
      <w:r>
        <w:t>ОСОБЫЕ УСЛОВИЯ</w:t>
      </w:r>
      <w:bookmarkEnd w:id="8"/>
    </w:p>
    <w:p w14:paraId="451BAED3" w14:textId="77777777" w:rsidR="00594EB8" w:rsidRDefault="00354E6A" w:rsidP="00CC1BEE">
      <w:pPr>
        <w:pStyle w:val="20"/>
        <w:numPr>
          <w:ilvl w:val="1"/>
          <w:numId w:val="9"/>
        </w:numPr>
        <w:shd w:val="clear" w:color="auto" w:fill="auto"/>
        <w:tabs>
          <w:tab w:val="left" w:pos="1453"/>
        </w:tabs>
        <w:spacing w:line="274" w:lineRule="exact"/>
        <w:ind w:firstLine="851"/>
        <w:jc w:val="both"/>
      </w:pPr>
      <w:r>
        <w:t>Стороны обязуются соблюдать конфиденциальность в отношении настоящего Договора в течение всего периода исполнения Исполнителем своих обязанностей по настоящему Договору и в течение трех лет с момента прекращения действия настоящего Договора, если Заказчиком не будет письменно сообщено Исполнителю об ином сроке.</w:t>
      </w:r>
    </w:p>
    <w:p w14:paraId="520E9C35" w14:textId="77777777" w:rsidR="00594EB8" w:rsidRDefault="00354E6A" w:rsidP="00CC1BEE">
      <w:pPr>
        <w:pStyle w:val="20"/>
        <w:numPr>
          <w:ilvl w:val="1"/>
          <w:numId w:val="9"/>
        </w:numPr>
        <w:shd w:val="clear" w:color="auto" w:fill="auto"/>
        <w:tabs>
          <w:tab w:val="left" w:pos="1453"/>
        </w:tabs>
        <w:spacing w:after="267" w:line="274" w:lineRule="exact"/>
        <w:ind w:firstLine="851"/>
        <w:jc w:val="both"/>
      </w:pPr>
      <w:r>
        <w:t>Стороны настоящего Договора пришли к соглашению о взаимном соблюдении антимонопольного законодательства Российской Федерации, что означает, что они обязуются воздерживаться от каких-либо действий, официальных и неофициальных договоренностей, которые могут привести к недобросовестной конкуренции, ограничению конкуренции и запрещены законодательством Российской Федерации (применимым правом).</w:t>
      </w:r>
    </w:p>
    <w:p w14:paraId="158B8901" w14:textId="2D724BCC" w:rsidR="00594EB8" w:rsidRDefault="00354E6A">
      <w:pPr>
        <w:pStyle w:val="70"/>
        <w:keepNext/>
        <w:keepLines/>
        <w:numPr>
          <w:ilvl w:val="0"/>
          <w:numId w:val="9"/>
        </w:numPr>
        <w:shd w:val="clear" w:color="auto" w:fill="auto"/>
        <w:tabs>
          <w:tab w:val="left" w:pos="3095"/>
        </w:tabs>
        <w:spacing w:before="0" w:after="256" w:line="240" w:lineRule="exact"/>
        <w:ind w:left="2740" w:firstLine="0"/>
        <w:jc w:val="both"/>
      </w:pPr>
      <w:bookmarkStart w:id="9" w:name="bookmark13"/>
      <w:r>
        <w:t>ЗАКЛЮЧИТЕЛЬНЫЕ ПОЛОЖЕНИЯ</w:t>
      </w:r>
      <w:bookmarkEnd w:id="9"/>
    </w:p>
    <w:p w14:paraId="2513A67C" w14:textId="77777777" w:rsidR="00594EB8" w:rsidRDefault="00354E6A" w:rsidP="00CC1BEE">
      <w:pPr>
        <w:pStyle w:val="20"/>
        <w:numPr>
          <w:ilvl w:val="1"/>
          <w:numId w:val="9"/>
        </w:numPr>
        <w:shd w:val="clear" w:color="auto" w:fill="auto"/>
        <w:tabs>
          <w:tab w:val="left" w:pos="1453"/>
        </w:tabs>
        <w:spacing w:line="274" w:lineRule="exact"/>
        <w:ind w:firstLine="851"/>
        <w:jc w:val="both"/>
      </w:pPr>
      <w:r>
        <w:t xml:space="preserve">Сведения о деятельности Сторон, полученные ими при заключении, изменении (дополнении), исполнении и расторжении Договора, а также сведения, вытекающие из </w:t>
      </w:r>
      <w:r>
        <w:lastRenderedPageBreak/>
        <w:t>содержания Договора, являются коммерческой тайной и не подлежат разглашению третьим лицам (кроме как в случаях, предусмотренных действующим законодательством или по соглашению Сторон) в течение срока действия Договора и в течение трех лет после его окончания.</w:t>
      </w:r>
    </w:p>
    <w:p w14:paraId="7DE6A295" w14:textId="77777777" w:rsidR="00594EB8" w:rsidRDefault="00354E6A" w:rsidP="00CC1BEE">
      <w:pPr>
        <w:pStyle w:val="20"/>
        <w:numPr>
          <w:ilvl w:val="1"/>
          <w:numId w:val="9"/>
        </w:numPr>
        <w:shd w:val="clear" w:color="auto" w:fill="auto"/>
        <w:tabs>
          <w:tab w:val="left" w:pos="1453"/>
        </w:tabs>
        <w:spacing w:line="274" w:lineRule="exact"/>
        <w:ind w:firstLine="851"/>
        <w:jc w:val="both"/>
      </w:pPr>
      <w:r>
        <w:t>В случае возникновения споров по настоящему Договору стороны обязуются принять все меры для разрешения их путем переговоров между собой. В случае недостижения Сторонами согласия по спорному вопросу, спор передается на разрешение в Арбитражный суд Иркутской области в порядке, предусмотренном действующим законодательством Российской Федерации, при обязательном соблюдении досудебного претензионного порядка.</w:t>
      </w:r>
    </w:p>
    <w:p w14:paraId="13F82F88" w14:textId="1750AECC" w:rsidR="00594EB8" w:rsidRDefault="00354E6A" w:rsidP="00CC1BEE">
      <w:pPr>
        <w:pStyle w:val="20"/>
        <w:shd w:val="clear" w:color="auto" w:fill="auto"/>
        <w:spacing w:line="274" w:lineRule="exact"/>
        <w:ind w:firstLine="851"/>
        <w:jc w:val="both"/>
      </w:pPr>
      <w:r>
        <w:t xml:space="preserve">Срок рассмотрения претензии </w:t>
      </w:r>
      <w:r w:rsidRPr="00FB63EF">
        <w:t xml:space="preserve">соответствующей стороной Договора составляет </w:t>
      </w:r>
      <w:r w:rsidR="00FB63EF" w:rsidRPr="00FB63EF">
        <w:t>30</w:t>
      </w:r>
      <w:r w:rsidRPr="00FB63EF">
        <w:t xml:space="preserve"> (тридцать) календарных дней с момента направления претензии. Претензии направляются заказным письмом с уведомлением о вручении.</w:t>
      </w:r>
    </w:p>
    <w:p w14:paraId="3344428F" w14:textId="77777777" w:rsidR="00594EB8" w:rsidRDefault="00354E6A" w:rsidP="00CC1BEE">
      <w:pPr>
        <w:pStyle w:val="20"/>
        <w:numPr>
          <w:ilvl w:val="1"/>
          <w:numId w:val="9"/>
        </w:numPr>
        <w:shd w:val="clear" w:color="auto" w:fill="auto"/>
        <w:tabs>
          <w:tab w:val="left" w:pos="1453"/>
        </w:tabs>
        <w:spacing w:line="274" w:lineRule="exact"/>
        <w:ind w:firstLine="851"/>
        <w:jc w:val="both"/>
      </w:pPr>
      <w:r>
        <w:t>Обязательным условием для вступления в силу настоящего Договора и начала исполнения его условий Сторонами является начало исполнения заключенного Заказчиком договора купли-продажи электроэнергии на оптовом или розничном рынке электроэнергии.</w:t>
      </w:r>
    </w:p>
    <w:p w14:paraId="06425243" w14:textId="77777777" w:rsidR="00FB63EF" w:rsidRDefault="00FB63EF" w:rsidP="00480275">
      <w:pPr>
        <w:pStyle w:val="20"/>
        <w:shd w:val="clear" w:color="auto" w:fill="auto"/>
        <w:tabs>
          <w:tab w:val="left" w:pos="1014"/>
        </w:tabs>
        <w:spacing w:line="274" w:lineRule="exact"/>
        <w:ind w:firstLine="851"/>
        <w:jc w:val="both"/>
      </w:pPr>
      <w:r w:rsidRPr="0026258A">
        <w:t>В целях подтверждения Заказчиком факта возникновения у него права распоряжения электроэнергией последний обязан предоставить Исполнителю копию (заверенную уполномоченным лицом организации) уведомления о предоставлении права участия в торговле электрической энергией (мощностью) на оптовом рынке с использованием зарегистрированной группы точек поставки</w:t>
      </w:r>
      <w:r>
        <w:t xml:space="preserve"> </w:t>
      </w:r>
      <w:r w:rsidRPr="00A96914">
        <w:t>и (или) копию заключенного договора купли-продажи электрической энергии (мощности) на розничном рынке в отношении соответствующих точек поставки.</w:t>
      </w:r>
    </w:p>
    <w:p w14:paraId="6D52F865" w14:textId="42948212" w:rsidR="00594EB8" w:rsidRPr="00956E25" w:rsidRDefault="00354E6A" w:rsidP="00CC1BEE">
      <w:pPr>
        <w:pStyle w:val="20"/>
        <w:numPr>
          <w:ilvl w:val="1"/>
          <w:numId w:val="9"/>
        </w:numPr>
        <w:shd w:val="clear" w:color="auto" w:fill="auto"/>
        <w:tabs>
          <w:tab w:val="left" w:pos="1014"/>
        </w:tabs>
        <w:spacing w:line="274" w:lineRule="exact"/>
        <w:ind w:firstLine="851"/>
        <w:jc w:val="both"/>
        <w:rPr>
          <w:color w:val="auto"/>
        </w:rPr>
      </w:pPr>
      <w:r>
        <w:t xml:space="preserve">Настоящий Договор считается заключенным с момента его подписания Сторонами, вступает в силу с </w:t>
      </w:r>
      <w:r w:rsidRPr="00FB63EF">
        <w:t>момента получения Заказчиком от Коммерческого оператора оптового рынка электрической энергии и мощности АО «АТС» права участия в торговле электрической энергией и мощностью на оптовом рынке электрической энергии и</w:t>
      </w:r>
      <w:r>
        <w:t xml:space="preserve"> мощности по соответствующей группе точек поставки (допуск к торг</w:t>
      </w:r>
      <w:r w:rsidR="005D2C09">
        <w:t>овой системе оптового рынка) или начала действия договора купли-продажи электроэнергии на розничном рынке электрической энергии</w:t>
      </w:r>
      <w:r w:rsidR="000C118A">
        <w:t>,</w:t>
      </w:r>
      <w:r w:rsidR="000C118A" w:rsidRPr="000C118A">
        <w:t xml:space="preserve"> </w:t>
      </w:r>
      <w:r w:rsidR="000C118A">
        <w:t>но не ранее осуществления надлежащего технологического присоединения Заказчика</w:t>
      </w:r>
      <w:r w:rsidR="005D2C09">
        <w:t xml:space="preserve">, и действует </w:t>
      </w:r>
      <w:r w:rsidR="005D2C09" w:rsidRPr="00956E25">
        <w:rPr>
          <w:color w:val="auto"/>
        </w:rPr>
        <w:t>до 24</w:t>
      </w:r>
      <w:r w:rsidR="00CC1BEE" w:rsidRPr="00956E25">
        <w:rPr>
          <w:color w:val="auto"/>
        </w:rPr>
        <w:t xml:space="preserve"> </w:t>
      </w:r>
      <w:r w:rsidR="005D2C09" w:rsidRPr="00956E25">
        <w:rPr>
          <w:color w:val="auto"/>
        </w:rPr>
        <w:t xml:space="preserve">часов 00 мин </w:t>
      </w:r>
      <w:r w:rsidR="00B4042E">
        <w:rPr>
          <w:color w:val="auto"/>
        </w:rPr>
        <w:t>____________________</w:t>
      </w:r>
      <w:r w:rsidR="005D2C09" w:rsidRPr="00956E25">
        <w:rPr>
          <w:color w:val="auto"/>
        </w:rPr>
        <w:t>г. включительно</w:t>
      </w:r>
      <w:r w:rsidR="00956E25">
        <w:rPr>
          <w:color w:val="auto"/>
        </w:rPr>
        <w:t>,</w:t>
      </w:r>
      <w:r w:rsidR="00956E25" w:rsidRPr="00956E25">
        <w:t xml:space="preserve"> </w:t>
      </w:r>
      <w:r w:rsidR="00956E25">
        <w:t>а в отношении обязательств – до полного их исполнения.</w:t>
      </w:r>
    </w:p>
    <w:p w14:paraId="23101B33" w14:textId="0DAD49E0" w:rsidR="00594EB8" w:rsidRDefault="00354E6A" w:rsidP="00CC1BEE">
      <w:pPr>
        <w:pStyle w:val="20"/>
        <w:numPr>
          <w:ilvl w:val="1"/>
          <w:numId w:val="9"/>
        </w:numPr>
        <w:shd w:val="clear" w:color="auto" w:fill="auto"/>
        <w:tabs>
          <w:tab w:val="left" w:pos="1056"/>
        </w:tabs>
        <w:spacing w:line="274" w:lineRule="exact"/>
        <w:ind w:firstLine="851"/>
        <w:jc w:val="both"/>
      </w:pPr>
      <w:r w:rsidRPr="00956E25">
        <w:rPr>
          <w:color w:val="auto"/>
        </w:rPr>
        <w:t xml:space="preserve">Настоящий договор считается пролонгированным на каждый следующий календарный год, </w:t>
      </w:r>
      <w:r w:rsidR="000C118A" w:rsidRPr="00224505">
        <w:t xml:space="preserve">если до «01» ноября текущего года ни от одной из Сторон не поступит заявление о прекращении настоящего Договора. Указанные последствия наступают как в случае </w:t>
      </w:r>
      <w:proofErr w:type="spellStart"/>
      <w:r w:rsidR="000C118A" w:rsidRPr="00224505">
        <w:t>неуведомления</w:t>
      </w:r>
      <w:proofErr w:type="spellEnd"/>
      <w:r w:rsidR="000C118A" w:rsidRPr="00224505">
        <w:t>, так и в случае несоблюдения Сторонами или одной из Сторон сроков (порядка) уведомления, установленных условиями настоящего Договора</w:t>
      </w:r>
      <w:r w:rsidR="00956E25">
        <w:t>.</w:t>
      </w:r>
    </w:p>
    <w:p w14:paraId="4BF7CE7F" w14:textId="4ADFE981" w:rsidR="000C118A" w:rsidRDefault="000C118A" w:rsidP="00CC1BEE">
      <w:pPr>
        <w:pStyle w:val="20"/>
        <w:numPr>
          <w:ilvl w:val="1"/>
          <w:numId w:val="9"/>
        </w:numPr>
        <w:shd w:val="clear" w:color="auto" w:fill="auto"/>
        <w:tabs>
          <w:tab w:val="left" w:pos="1056"/>
        </w:tabs>
        <w:spacing w:line="274" w:lineRule="exact"/>
        <w:ind w:firstLine="851"/>
        <w:jc w:val="both"/>
      </w:pPr>
      <w:r w:rsidRPr="00224505">
        <w:t>Договор может быть расторгнут по требованию Заказчика в одностороннем порядке в случаях, предусмотренных действующем законодательством, о чем Заказчик направляет в письменном виде в адрес Исполнителя соответствующее уведомление за 30 календарных дней до предполагаемой даты расторжения Договора.</w:t>
      </w:r>
    </w:p>
    <w:p w14:paraId="3BF04B92" w14:textId="77777777" w:rsidR="00594EB8" w:rsidRDefault="00354E6A" w:rsidP="00CC1BEE">
      <w:pPr>
        <w:pStyle w:val="20"/>
        <w:numPr>
          <w:ilvl w:val="1"/>
          <w:numId w:val="9"/>
        </w:numPr>
        <w:shd w:val="clear" w:color="auto" w:fill="auto"/>
        <w:tabs>
          <w:tab w:val="left" w:pos="1056"/>
        </w:tabs>
        <w:spacing w:line="274" w:lineRule="exact"/>
        <w:ind w:firstLine="851"/>
        <w:jc w:val="both"/>
      </w:pPr>
      <w:r>
        <w:t>Любые изменения и дополнения к настоящему Договору, за исключением адреса места нахождения, банковских реквизитов, КПП, действительны только при условии оформления их в письменном виде и подписания обеими Сторонами, если иное не предусмотрено действующим законодательством Российской Федерации или конкретными условиями настоящего Договора.</w:t>
      </w:r>
    </w:p>
    <w:p w14:paraId="0C8FE3ED" w14:textId="77777777" w:rsidR="00594EB8" w:rsidRDefault="00354E6A" w:rsidP="00CC1BEE">
      <w:pPr>
        <w:pStyle w:val="20"/>
        <w:numPr>
          <w:ilvl w:val="1"/>
          <w:numId w:val="9"/>
        </w:numPr>
        <w:shd w:val="clear" w:color="auto" w:fill="auto"/>
        <w:tabs>
          <w:tab w:val="left" w:pos="1056"/>
        </w:tabs>
        <w:spacing w:line="274" w:lineRule="exact"/>
        <w:ind w:firstLine="851"/>
        <w:jc w:val="both"/>
      </w:pPr>
      <w:r>
        <w:t>Документы, направляемые Сторонами по средствам электронной почты на официальный электронный адрес Стороны или на электронный адрес, указанный в настоящем договоре, приравниваются к оригиналам документов до их получения Стороной по Почте России (заказным письмом с уведомлением) или нарочным.</w:t>
      </w:r>
    </w:p>
    <w:p w14:paraId="0727C44E" w14:textId="77777777" w:rsidR="00594EB8" w:rsidRDefault="00354E6A" w:rsidP="00CC1BEE">
      <w:pPr>
        <w:pStyle w:val="20"/>
        <w:numPr>
          <w:ilvl w:val="1"/>
          <w:numId w:val="9"/>
        </w:numPr>
        <w:shd w:val="clear" w:color="auto" w:fill="auto"/>
        <w:tabs>
          <w:tab w:val="left" w:pos="1056"/>
        </w:tabs>
        <w:spacing w:line="274" w:lineRule="exact"/>
        <w:ind w:firstLine="851"/>
        <w:jc w:val="both"/>
      </w:pPr>
      <w:r>
        <w:t>Настоящий Договор составлен в двух экземплярах - по одному для каждой из Сторон.</w:t>
      </w:r>
    </w:p>
    <w:p w14:paraId="1BA2A992" w14:textId="77777777" w:rsidR="00594EB8" w:rsidRDefault="00354E6A" w:rsidP="00CC1BEE">
      <w:pPr>
        <w:pStyle w:val="20"/>
        <w:numPr>
          <w:ilvl w:val="1"/>
          <w:numId w:val="9"/>
        </w:numPr>
        <w:shd w:val="clear" w:color="auto" w:fill="auto"/>
        <w:tabs>
          <w:tab w:val="left" w:pos="1056"/>
        </w:tabs>
        <w:spacing w:line="274" w:lineRule="exact"/>
        <w:ind w:firstLine="851"/>
        <w:jc w:val="both"/>
      </w:pPr>
      <w:r>
        <w:t xml:space="preserve">Каждая из Сторон обязана уведомлять другую Сторону об изменении адреса места нахождения, банковских и иных реквизитов, указанных в настоящем Договоре, а также об изменении своего налогового статуса в части уплаты НДС в течение 5 (пяти) рабочих дней с даты соответствующего изменения. При изменении налогового статуса в части уплаты НДС </w:t>
      </w:r>
      <w:r>
        <w:lastRenderedPageBreak/>
        <w:t>другой Стороне предоставляется копия подтверждающего документа.</w:t>
      </w:r>
    </w:p>
    <w:p w14:paraId="4A501995" w14:textId="77777777" w:rsidR="00594EB8" w:rsidRDefault="00354E6A" w:rsidP="00CC1BEE">
      <w:pPr>
        <w:pStyle w:val="20"/>
        <w:numPr>
          <w:ilvl w:val="1"/>
          <w:numId w:val="9"/>
        </w:numPr>
        <w:shd w:val="clear" w:color="auto" w:fill="auto"/>
        <w:tabs>
          <w:tab w:val="left" w:pos="1143"/>
        </w:tabs>
        <w:spacing w:after="267" w:line="274" w:lineRule="exact"/>
        <w:ind w:firstLine="851"/>
        <w:jc w:val="both"/>
      </w:pPr>
      <w:r>
        <w:t>Во всем ином, что не предусмотрено условиями настоящего Договора Стороны руководствуются требованиями действующих нормативных правовых актов Российской Федерации.</w:t>
      </w:r>
    </w:p>
    <w:p w14:paraId="7DF25745" w14:textId="77777777" w:rsidR="00594EB8" w:rsidRDefault="00354E6A">
      <w:pPr>
        <w:pStyle w:val="70"/>
        <w:keepNext/>
        <w:keepLines/>
        <w:numPr>
          <w:ilvl w:val="0"/>
          <w:numId w:val="9"/>
        </w:numPr>
        <w:shd w:val="clear" w:color="auto" w:fill="auto"/>
        <w:tabs>
          <w:tab w:val="left" w:pos="4374"/>
        </w:tabs>
        <w:spacing w:before="0" w:after="256" w:line="240" w:lineRule="exact"/>
        <w:ind w:left="3960" w:firstLine="0"/>
        <w:jc w:val="both"/>
      </w:pPr>
      <w:bookmarkStart w:id="10" w:name="bookmark14"/>
      <w:r>
        <w:t>ПРИЛОЖЕНИЯ</w:t>
      </w:r>
      <w:bookmarkEnd w:id="10"/>
    </w:p>
    <w:p w14:paraId="550AF2B8" w14:textId="77777777" w:rsidR="00594EB8" w:rsidRDefault="00354E6A">
      <w:pPr>
        <w:pStyle w:val="20"/>
        <w:numPr>
          <w:ilvl w:val="1"/>
          <w:numId w:val="9"/>
        </w:numPr>
        <w:shd w:val="clear" w:color="auto" w:fill="auto"/>
        <w:tabs>
          <w:tab w:val="left" w:pos="1357"/>
        </w:tabs>
        <w:spacing w:line="274" w:lineRule="exact"/>
        <w:ind w:left="780" w:firstLine="0"/>
        <w:jc w:val="both"/>
      </w:pPr>
      <w:r>
        <w:t>Приложениями к настоящему договору являются:</w:t>
      </w:r>
    </w:p>
    <w:p w14:paraId="200E520A" w14:textId="77777777" w:rsidR="00594EB8" w:rsidRDefault="00354E6A">
      <w:pPr>
        <w:pStyle w:val="20"/>
        <w:shd w:val="clear" w:color="auto" w:fill="auto"/>
        <w:tabs>
          <w:tab w:val="left" w:pos="2477"/>
        </w:tabs>
        <w:spacing w:line="274" w:lineRule="exact"/>
        <w:ind w:firstLine="600"/>
        <w:jc w:val="both"/>
      </w:pPr>
      <w:r>
        <w:t>Приложение №</w:t>
      </w:r>
      <w:r>
        <w:tab/>
        <w:t>1 - Перечень точек поставки электрической энергии (мощности) и</w:t>
      </w:r>
    </w:p>
    <w:p w14:paraId="606E1143" w14:textId="77777777" w:rsidR="00594EB8" w:rsidRDefault="00354E6A">
      <w:pPr>
        <w:pStyle w:val="20"/>
        <w:shd w:val="clear" w:color="auto" w:fill="auto"/>
        <w:spacing w:line="274" w:lineRule="exact"/>
        <w:ind w:left="2580" w:firstLine="0"/>
      </w:pPr>
      <w:r>
        <w:t>перечень средств измерений;</w:t>
      </w:r>
    </w:p>
    <w:p w14:paraId="79992A0D" w14:textId="77777777" w:rsidR="00594EB8" w:rsidRDefault="00354E6A">
      <w:pPr>
        <w:pStyle w:val="20"/>
        <w:shd w:val="clear" w:color="auto" w:fill="auto"/>
        <w:spacing w:line="274" w:lineRule="exact"/>
        <w:ind w:left="2580"/>
      </w:pPr>
      <w:r>
        <w:t>Приложение № 2 - Планируемые объемы услуг по передаче электрической энергии (мощности);</w:t>
      </w:r>
    </w:p>
    <w:p w14:paraId="03EF3873" w14:textId="6BA434C2" w:rsidR="00594EB8" w:rsidRDefault="00354E6A">
      <w:pPr>
        <w:pStyle w:val="20"/>
        <w:shd w:val="clear" w:color="auto" w:fill="auto"/>
        <w:spacing w:line="274" w:lineRule="exact"/>
        <w:ind w:left="2580"/>
      </w:pPr>
      <w:r>
        <w:t xml:space="preserve">Приложение № 3 </w:t>
      </w:r>
      <w:r w:rsidR="00996958">
        <w:t>–</w:t>
      </w:r>
      <w:r>
        <w:t xml:space="preserve"> </w:t>
      </w:r>
      <w:r w:rsidR="00996958">
        <w:t>Копии актов об осуществлении технологического присоединения</w:t>
      </w:r>
      <w:r>
        <w:t>;</w:t>
      </w:r>
    </w:p>
    <w:p w14:paraId="0B5553D8" w14:textId="77777777" w:rsidR="00594EB8" w:rsidRDefault="00354E6A">
      <w:pPr>
        <w:pStyle w:val="20"/>
        <w:shd w:val="clear" w:color="auto" w:fill="auto"/>
        <w:spacing w:line="274" w:lineRule="exact"/>
        <w:ind w:left="2580"/>
      </w:pPr>
      <w:r>
        <w:t>Приложение № 4 - Акт об оказании услуг по передаче электрической энергии и мощности (форма).</w:t>
      </w:r>
    </w:p>
    <w:p w14:paraId="637E448E" w14:textId="77777777" w:rsidR="00594EB8" w:rsidRDefault="00354E6A">
      <w:pPr>
        <w:pStyle w:val="20"/>
        <w:shd w:val="clear" w:color="auto" w:fill="auto"/>
        <w:spacing w:line="274" w:lineRule="exact"/>
        <w:ind w:left="2580"/>
      </w:pPr>
      <w:r>
        <w:t>Приложение № 5 - Акт согласования аварийной и технологической брони (при наличии);</w:t>
      </w:r>
    </w:p>
    <w:p w14:paraId="2F8C8031" w14:textId="77777777" w:rsidR="00504A07" w:rsidRDefault="00504A07">
      <w:pPr>
        <w:pStyle w:val="20"/>
        <w:shd w:val="clear" w:color="auto" w:fill="auto"/>
        <w:spacing w:line="274" w:lineRule="exact"/>
        <w:ind w:left="2580"/>
      </w:pPr>
    </w:p>
    <w:p w14:paraId="1F2A09F0" w14:textId="07DD2F56" w:rsidR="00594EB8" w:rsidRDefault="00354E6A">
      <w:pPr>
        <w:pStyle w:val="20"/>
        <w:shd w:val="clear" w:color="auto" w:fill="auto"/>
        <w:spacing w:line="274" w:lineRule="exact"/>
        <w:ind w:left="2580"/>
      </w:pPr>
      <w:r>
        <w:t xml:space="preserve">Приложение № </w:t>
      </w:r>
      <w:r w:rsidR="00D74028">
        <w:t>6</w:t>
      </w:r>
      <w:r>
        <w:t xml:space="preserve"> - Сведения об объемах фактически переданной электроэнергии (форма);</w:t>
      </w:r>
    </w:p>
    <w:p w14:paraId="2ACBF7C2" w14:textId="4800D5EE" w:rsidR="00594EB8" w:rsidRDefault="00354E6A">
      <w:pPr>
        <w:pStyle w:val="20"/>
        <w:shd w:val="clear" w:color="auto" w:fill="auto"/>
        <w:spacing w:line="274" w:lineRule="exact"/>
        <w:ind w:left="2580"/>
      </w:pPr>
      <w:r>
        <w:t xml:space="preserve">Приложение № </w:t>
      </w:r>
      <w:r w:rsidR="00D74028">
        <w:t>7</w:t>
      </w:r>
      <w:r>
        <w:t xml:space="preserve"> - Показатели качества электроэнергии и значения соотношения потребления активной и реактивной мощности.</w:t>
      </w:r>
    </w:p>
    <w:p w14:paraId="6DEC9076" w14:textId="41F338BB" w:rsidR="00594EB8" w:rsidRDefault="00354E6A">
      <w:pPr>
        <w:pStyle w:val="20"/>
        <w:shd w:val="clear" w:color="auto" w:fill="auto"/>
        <w:spacing w:after="267" w:line="274" w:lineRule="exact"/>
        <w:ind w:firstLine="600"/>
        <w:jc w:val="both"/>
      </w:pPr>
      <w:r>
        <w:t xml:space="preserve">Приложение № </w:t>
      </w:r>
      <w:r w:rsidR="00D74028">
        <w:t>8</w:t>
      </w:r>
      <w:r>
        <w:t xml:space="preserve"> - Акт почасового учета сальдо перетоков (форма);</w:t>
      </w:r>
    </w:p>
    <w:p w14:paraId="276EE78B" w14:textId="273C1D55" w:rsidR="00594EB8" w:rsidRDefault="00354E6A" w:rsidP="000C118A">
      <w:pPr>
        <w:pStyle w:val="20"/>
        <w:shd w:val="clear" w:color="auto" w:fill="auto"/>
        <w:tabs>
          <w:tab w:val="right" w:pos="9734"/>
        </w:tabs>
        <w:spacing w:after="261" w:line="240" w:lineRule="exact"/>
        <w:ind w:left="567" w:firstLine="0"/>
        <w:jc w:val="both"/>
      </w:pPr>
      <w:r>
        <w:t xml:space="preserve">Приложение № </w:t>
      </w:r>
      <w:r w:rsidR="00D74028">
        <w:t>9</w:t>
      </w:r>
      <w:r>
        <w:t xml:space="preserve"> - Интегральный акт учета перетоков электрической энергии (форма).</w:t>
      </w:r>
    </w:p>
    <w:p w14:paraId="5A7414DC" w14:textId="0B57948E" w:rsidR="000C118A" w:rsidRPr="00E67F80" w:rsidRDefault="000C118A" w:rsidP="000C118A">
      <w:pPr>
        <w:ind w:left="567"/>
        <w:rPr>
          <w:rFonts w:ascii="Times New Roman" w:hAnsi="Times New Roman" w:cs="Times New Roman"/>
        </w:rPr>
      </w:pPr>
      <w:r w:rsidRPr="000C118A">
        <w:rPr>
          <w:rFonts w:ascii="Times New Roman" w:hAnsi="Times New Roman" w:cs="Times New Roman"/>
        </w:rPr>
        <w:t>Приложение №</w:t>
      </w:r>
      <w:r w:rsidR="00D74028">
        <w:rPr>
          <w:rFonts w:ascii="Times New Roman" w:hAnsi="Times New Roman" w:cs="Times New Roman"/>
        </w:rPr>
        <w:t>10</w:t>
      </w:r>
      <w:r w:rsidRPr="000C118A">
        <w:rPr>
          <w:rFonts w:ascii="Times New Roman" w:hAnsi="Times New Roman" w:cs="Times New Roman"/>
        </w:rPr>
        <w:t xml:space="preserve"> – Форма Сводного акта об отпуске электроэнергии по </w:t>
      </w:r>
      <w:r w:rsidRPr="00E67F80">
        <w:rPr>
          <w:rFonts w:ascii="Times New Roman" w:hAnsi="Times New Roman" w:cs="Times New Roman"/>
        </w:rPr>
        <w:t>соответствующей станции по форме ВН-55.1.</w:t>
      </w:r>
    </w:p>
    <w:p w14:paraId="32512C2A" w14:textId="77777777" w:rsidR="000C118A" w:rsidRPr="00E67F80" w:rsidRDefault="000C118A" w:rsidP="000C118A">
      <w:pPr>
        <w:spacing w:line="276" w:lineRule="auto"/>
        <w:ind w:left="567"/>
        <w:jc w:val="both"/>
        <w:rPr>
          <w:rFonts w:ascii="Times New Roman" w:hAnsi="Times New Roman" w:cs="Times New Roman"/>
        </w:rPr>
      </w:pPr>
      <w:r w:rsidRPr="00E67F80">
        <w:rPr>
          <w:rFonts w:ascii="Times New Roman" w:hAnsi="Times New Roman" w:cs="Times New Roman"/>
        </w:rPr>
        <w:t>Приложение №11 – Однолинейные схемы присоединения к внешней электрической сети (при наличии).</w:t>
      </w:r>
    </w:p>
    <w:p w14:paraId="54FBC9A8" w14:textId="511482A0" w:rsidR="000C118A" w:rsidRPr="000C118A" w:rsidRDefault="000C118A" w:rsidP="000C118A">
      <w:pPr>
        <w:pStyle w:val="20"/>
        <w:shd w:val="clear" w:color="auto" w:fill="auto"/>
        <w:tabs>
          <w:tab w:val="right" w:pos="9734"/>
        </w:tabs>
        <w:spacing w:after="261" w:line="240" w:lineRule="exact"/>
        <w:ind w:left="567" w:firstLine="0"/>
        <w:jc w:val="both"/>
      </w:pPr>
      <w:r w:rsidRPr="00E67F80">
        <w:t>Приложение №12 – Алгоритм расчета потерь электрической энергии между точками поставки и точками измерений потребителя</w:t>
      </w:r>
      <w:r w:rsidR="00805F21" w:rsidRPr="00E67F80">
        <w:t xml:space="preserve"> </w:t>
      </w:r>
      <w:r w:rsidRPr="00E67F80">
        <w:t>(при наличии).</w:t>
      </w:r>
    </w:p>
    <w:p w14:paraId="64B58FE4" w14:textId="77777777" w:rsidR="00594EB8" w:rsidRPr="000C118A" w:rsidRDefault="00354E6A">
      <w:pPr>
        <w:pStyle w:val="20"/>
        <w:numPr>
          <w:ilvl w:val="1"/>
          <w:numId w:val="9"/>
        </w:numPr>
        <w:shd w:val="clear" w:color="auto" w:fill="auto"/>
        <w:tabs>
          <w:tab w:val="left" w:pos="1348"/>
        </w:tabs>
        <w:spacing w:line="274" w:lineRule="exact"/>
        <w:ind w:firstLine="780"/>
        <w:rPr>
          <w:b/>
        </w:rPr>
      </w:pPr>
      <w:r w:rsidRPr="000C118A">
        <w:t>Приложения, указанные в пункте 10.1. настоящего Договора, являются неотъемлемой частью настоящего Договора.</w:t>
      </w:r>
    </w:p>
    <w:p w14:paraId="4B797723" w14:textId="77777777" w:rsidR="005D2C09" w:rsidRPr="000C118A" w:rsidRDefault="005D2C09" w:rsidP="005D2C09">
      <w:pPr>
        <w:pStyle w:val="20"/>
        <w:shd w:val="clear" w:color="auto" w:fill="auto"/>
        <w:tabs>
          <w:tab w:val="left" w:pos="1348"/>
        </w:tabs>
        <w:spacing w:line="274" w:lineRule="exact"/>
        <w:ind w:left="780" w:firstLine="0"/>
        <w:rPr>
          <w:b/>
        </w:rPr>
      </w:pPr>
    </w:p>
    <w:p w14:paraId="1A941CF0" w14:textId="37153B35" w:rsidR="000C118A" w:rsidRPr="000C118A" w:rsidRDefault="000C118A" w:rsidP="000C118A">
      <w:pPr>
        <w:pStyle w:val="FR1"/>
        <w:numPr>
          <w:ilvl w:val="0"/>
          <w:numId w:val="9"/>
        </w:numPr>
        <w:jc w:val="center"/>
        <w:rPr>
          <w:b/>
          <w:szCs w:val="24"/>
        </w:rPr>
      </w:pPr>
      <w:r w:rsidRPr="000C118A">
        <w:rPr>
          <w:b/>
          <w:szCs w:val="24"/>
        </w:rPr>
        <w:t>АДРЕСА И РЕКВИЗИТЫ СТОРОН</w:t>
      </w:r>
    </w:p>
    <w:p w14:paraId="3F26D0D2" w14:textId="77777777" w:rsidR="000C118A" w:rsidRPr="000C118A" w:rsidRDefault="000C118A" w:rsidP="000C118A">
      <w:pPr>
        <w:autoSpaceDE w:val="0"/>
        <w:adjustRightInd w:val="0"/>
        <w:rPr>
          <w:rFonts w:ascii="Times New Roman" w:eastAsia="Calibri" w:hAnsi="Times New Roman" w:cs="Times New Roman"/>
          <w:b/>
        </w:rPr>
      </w:pPr>
      <w:bookmarkStart w:id="11" w:name="_Hlk178922503"/>
      <w:r w:rsidRPr="000C118A">
        <w:rPr>
          <w:rFonts w:ascii="Times New Roman" w:eastAsia="Calibri" w:hAnsi="Times New Roman" w:cs="Times New Roman"/>
          <w:b/>
        </w:rPr>
        <w:t>«Исполнитель»:</w:t>
      </w:r>
    </w:p>
    <w:p w14:paraId="4F25D384" w14:textId="77777777" w:rsidR="000C118A" w:rsidRPr="000C118A" w:rsidRDefault="000C118A" w:rsidP="000C118A">
      <w:pPr>
        <w:autoSpaceDE w:val="0"/>
        <w:adjustRightInd w:val="0"/>
        <w:rPr>
          <w:rFonts w:ascii="Times New Roman" w:eastAsia="Calibri" w:hAnsi="Times New Roman" w:cs="Times New Roman"/>
          <w:b/>
        </w:rPr>
      </w:pPr>
      <w:r w:rsidRPr="000C118A">
        <w:rPr>
          <w:rFonts w:ascii="Times New Roman" w:eastAsia="Calibri" w:hAnsi="Times New Roman" w:cs="Times New Roman"/>
          <w:b/>
        </w:rPr>
        <w:t>Акционерное общество «Иркутская электросетевая компания» (АО «ИЭСК»)</w:t>
      </w:r>
    </w:p>
    <w:p w14:paraId="793056E0" w14:textId="77777777" w:rsidR="000C118A" w:rsidRPr="000C118A" w:rsidRDefault="000C118A" w:rsidP="000C118A">
      <w:pPr>
        <w:autoSpaceDE w:val="0"/>
        <w:adjustRightInd w:val="0"/>
        <w:rPr>
          <w:rFonts w:ascii="Times New Roman" w:eastAsia="Calibri" w:hAnsi="Times New Roman" w:cs="Times New Roman"/>
        </w:rPr>
      </w:pPr>
      <w:r w:rsidRPr="000C118A">
        <w:rPr>
          <w:rFonts w:ascii="Times New Roman" w:eastAsia="Calibri" w:hAnsi="Times New Roman" w:cs="Times New Roman"/>
        </w:rPr>
        <w:t>Юридический адрес: 664033, РФ, г. Иркутск, ул. Лермонтова, 257</w:t>
      </w:r>
    </w:p>
    <w:p w14:paraId="4E81CD1B" w14:textId="77777777" w:rsidR="000C118A" w:rsidRPr="000C118A" w:rsidRDefault="000C118A" w:rsidP="000C118A">
      <w:pPr>
        <w:autoSpaceDE w:val="0"/>
        <w:adjustRightInd w:val="0"/>
        <w:rPr>
          <w:rFonts w:ascii="Times New Roman" w:eastAsia="Calibri" w:hAnsi="Times New Roman" w:cs="Times New Roman"/>
        </w:rPr>
      </w:pPr>
      <w:r w:rsidRPr="000C118A">
        <w:rPr>
          <w:rFonts w:ascii="Times New Roman" w:eastAsia="Calibri" w:hAnsi="Times New Roman" w:cs="Times New Roman"/>
        </w:rPr>
        <w:t>Почтовый адрес: 664033, РФ, г. Иркутск, ул. Лермонтова, 257</w:t>
      </w:r>
    </w:p>
    <w:p w14:paraId="64A656DA" w14:textId="77777777" w:rsidR="000C118A" w:rsidRPr="000C118A" w:rsidRDefault="000C118A" w:rsidP="000C118A">
      <w:pPr>
        <w:autoSpaceDE w:val="0"/>
        <w:adjustRightInd w:val="0"/>
        <w:spacing w:line="276" w:lineRule="auto"/>
        <w:rPr>
          <w:rFonts w:ascii="Times New Roman" w:eastAsia="Calibri" w:hAnsi="Times New Roman" w:cs="Times New Roman"/>
        </w:rPr>
      </w:pPr>
      <w:r w:rsidRPr="000C118A">
        <w:rPr>
          <w:rFonts w:ascii="Times New Roman" w:eastAsia="Calibri" w:hAnsi="Times New Roman" w:cs="Times New Roman"/>
        </w:rPr>
        <w:t>Тел.: 8(3952) 792-459, факс:793-461</w:t>
      </w:r>
    </w:p>
    <w:p w14:paraId="5C5EE56D" w14:textId="77777777" w:rsidR="000C118A" w:rsidRPr="000C118A" w:rsidRDefault="000C118A" w:rsidP="000C118A">
      <w:pPr>
        <w:autoSpaceDE w:val="0"/>
        <w:adjustRightInd w:val="0"/>
        <w:spacing w:line="276" w:lineRule="auto"/>
        <w:rPr>
          <w:rFonts w:ascii="Times New Roman" w:eastAsia="Calibri" w:hAnsi="Times New Roman" w:cs="Times New Roman"/>
        </w:rPr>
      </w:pPr>
      <w:r w:rsidRPr="000C118A">
        <w:rPr>
          <w:rFonts w:ascii="Times New Roman" w:eastAsia="Calibri" w:hAnsi="Times New Roman" w:cs="Times New Roman"/>
        </w:rPr>
        <w:t xml:space="preserve">E-mail: </w:t>
      </w:r>
      <w:r w:rsidRPr="000C118A">
        <w:rPr>
          <w:rFonts w:ascii="Times New Roman" w:eastAsia="Calibri" w:hAnsi="Times New Roman" w:cs="Times New Roman"/>
          <w:lang w:val="en-US"/>
        </w:rPr>
        <w:t>office</w:t>
      </w:r>
      <w:r w:rsidRPr="000C118A">
        <w:rPr>
          <w:rFonts w:ascii="Times New Roman" w:eastAsia="Calibri" w:hAnsi="Times New Roman" w:cs="Times New Roman"/>
        </w:rPr>
        <w:t>@</w:t>
      </w:r>
      <w:proofErr w:type="spellStart"/>
      <w:r w:rsidRPr="000C118A">
        <w:rPr>
          <w:rFonts w:ascii="Times New Roman" w:eastAsia="Calibri" w:hAnsi="Times New Roman" w:cs="Times New Roman"/>
          <w:lang w:val="en-US"/>
        </w:rPr>
        <w:t>iesk</w:t>
      </w:r>
      <w:proofErr w:type="spellEnd"/>
      <w:r w:rsidRPr="000C118A">
        <w:rPr>
          <w:rFonts w:ascii="Times New Roman" w:eastAsia="Calibri" w:hAnsi="Times New Roman" w:cs="Times New Roman"/>
        </w:rPr>
        <w:t>.</w:t>
      </w:r>
      <w:proofErr w:type="spellStart"/>
      <w:r w:rsidRPr="000C118A">
        <w:rPr>
          <w:rFonts w:ascii="Times New Roman" w:eastAsia="Calibri" w:hAnsi="Times New Roman" w:cs="Times New Roman"/>
        </w:rPr>
        <w:t>ru</w:t>
      </w:r>
      <w:proofErr w:type="spellEnd"/>
      <w:r w:rsidRPr="000C118A">
        <w:rPr>
          <w:rFonts w:ascii="Times New Roman" w:eastAsia="Calibri" w:hAnsi="Times New Roman" w:cs="Times New Roman"/>
        </w:rPr>
        <w:t xml:space="preserve"> (с пометкой «для ОРУ ДТЭ»)</w:t>
      </w:r>
    </w:p>
    <w:p w14:paraId="3F946695" w14:textId="77777777" w:rsidR="000C118A" w:rsidRPr="000C118A" w:rsidRDefault="000C118A" w:rsidP="000C118A">
      <w:pPr>
        <w:rPr>
          <w:rFonts w:ascii="Times New Roman" w:hAnsi="Times New Roman" w:cs="Times New Roman"/>
        </w:rPr>
      </w:pPr>
      <w:r w:rsidRPr="000C118A">
        <w:rPr>
          <w:rFonts w:ascii="Times New Roman" w:hAnsi="Times New Roman" w:cs="Times New Roman"/>
        </w:rPr>
        <w:t xml:space="preserve">ОГРН </w:t>
      </w:r>
      <w:r w:rsidRPr="000C118A">
        <w:rPr>
          <w:rFonts w:ascii="Times New Roman" w:eastAsia="Calibri" w:hAnsi="Times New Roman" w:cs="Times New Roman"/>
        </w:rPr>
        <w:t xml:space="preserve">1093850013762 </w:t>
      </w:r>
      <w:r w:rsidRPr="000C118A">
        <w:rPr>
          <w:rFonts w:ascii="Times New Roman" w:hAnsi="Times New Roman" w:cs="Times New Roman"/>
        </w:rPr>
        <w:t>ИНН 3812122706 КПП 775050001</w:t>
      </w:r>
    </w:p>
    <w:p w14:paraId="3B302FC1" w14:textId="77777777" w:rsidR="000C118A" w:rsidRPr="000C118A" w:rsidRDefault="000C118A" w:rsidP="000C118A">
      <w:pPr>
        <w:rPr>
          <w:rFonts w:ascii="Times New Roman" w:hAnsi="Times New Roman" w:cs="Times New Roman"/>
        </w:rPr>
      </w:pPr>
      <w:r w:rsidRPr="000C118A">
        <w:rPr>
          <w:rFonts w:ascii="Times New Roman" w:hAnsi="Times New Roman" w:cs="Times New Roman"/>
        </w:rPr>
        <w:t>Наименование банка: _____________________</w:t>
      </w:r>
    </w:p>
    <w:p w14:paraId="42A4DFD9" w14:textId="77777777" w:rsidR="000C118A" w:rsidRPr="000C118A" w:rsidRDefault="000C118A" w:rsidP="000C118A">
      <w:pPr>
        <w:rPr>
          <w:rFonts w:ascii="Times New Roman" w:hAnsi="Times New Roman" w:cs="Times New Roman"/>
        </w:rPr>
      </w:pPr>
      <w:r w:rsidRPr="000C118A">
        <w:rPr>
          <w:rFonts w:ascii="Times New Roman" w:hAnsi="Times New Roman" w:cs="Times New Roman"/>
        </w:rPr>
        <w:t>р/счет __________________________________</w:t>
      </w:r>
    </w:p>
    <w:p w14:paraId="4A2C4E6A" w14:textId="77777777" w:rsidR="000C118A" w:rsidRPr="000C118A" w:rsidRDefault="000C118A" w:rsidP="000C118A">
      <w:pPr>
        <w:rPr>
          <w:rFonts w:ascii="Times New Roman" w:hAnsi="Times New Roman" w:cs="Times New Roman"/>
        </w:rPr>
      </w:pPr>
      <w:r w:rsidRPr="000C118A">
        <w:rPr>
          <w:rFonts w:ascii="Times New Roman" w:hAnsi="Times New Roman" w:cs="Times New Roman"/>
        </w:rPr>
        <w:t>ИНН Банка ______________________________</w:t>
      </w:r>
    </w:p>
    <w:p w14:paraId="20C91665" w14:textId="77777777" w:rsidR="000C118A" w:rsidRPr="000C118A" w:rsidRDefault="000C118A" w:rsidP="000C118A">
      <w:pPr>
        <w:rPr>
          <w:rFonts w:ascii="Times New Roman" w:hAnsi="Times New Roman" w:cs="Times New Roman"/>
        </w:rPr>
      </w:pPr>
      <w:r w:rsidRPr="000C118A">
        <w:rPr>
          <w:rFonts w:ascii="Times New Roman" w:hAnsi="Times New Roman" w:cs="Times New Roman"/>
        </w:rPr>
        <w:t>КПП Банка ______________________________</w:t>
      </w:r>
    </w:p>
    <w:p w14:paraId="5D6CEB05" w14:textId="77777777" w:rsidR="000C118A" w:rsidRPr="000C118A" w:rsidRDefault="000C118A" w:rsidP="000C118A">
      <w:pPr>
        <w:rPr>
          <w:rFonts w:ascii="Times New Roman" w:hAnsi="Times New Roman" w:cs="Times New Roman"/>
        </w:rPr>
      </w:pPr>
      <w:r w:rsidRPr="000C118A">
        <w:rPr>
          <w:rFonts w:ascii="Times New Roman" w:hAnsi="Times New Roman" w:cs="Times New Roman"/>
        </w:rPr>
        <w:t>БИК ____________________________________</w:t>
      </w:r>
    </w:p>
    <w:p w14:paraId="3680FFD9" w14:textId="77777777" w:rsidR="000C118A" w:rsidRPr="000C118A" w:rsidRDefault="000C118A" w:rsidP="000C118A">
      <w:pPr>
        <w:rPr>
          <w:rFonts w:ascii="Times New Roman" w:hAnsi="Times New Roman" w:cs="Times New Roman"/>
        </w:rPr>
      </w:pPr>
      <w:r w:rsidRPr="000C118A">
        <w:rPr>
          <w:rFonts w:ascii="Times New Roman" w:hAnsi="Times New Roman" w:cs="Times New Roman"/>
        </w:rPr>
        <w:t>к/счет ___________________________________</w:t>
      </w:r>
    </w:p>
    <w:bookmarkEnd w:id="11"/>
    <w:p w14:paraId="0DE40A4B" w14:textId="77777777" w:rsidR="000C118A" w:rsidRPr="000C118A" w:rsidRDefault="000C118A" w:rsidP="000C118A">
      <w:pPr>
        <w:autoSpaceDE w:val="0"/>
        <w:adjustRightInd w:val="0"/>
        <w:rPr>
          <w:rFonts w:ascii="Times New Roman" w:eastAsia="Calibri" w:hAnsi="Times New Roman" w:cs="Times New Roman"/>
          <w:b/>
        </w:rPr>
      </w:pPr>
    </w:p>
    <w:p w14:paraId="006B864A" w14:textId="77777777" w:rsidR="000C118A" w:rsidRPr="000C118A" w:rsidRDefault="000C118A" w:rsidP="000C118A">
      <w:pPr>
        <w:autoSpaceDE w:val="0"/>
        <w:adjustRightInd w:val="0"/>
        <w:rPr>
          <w:rFonts w:ascii="Times New Roman" w:eastAsia="Calibri" w:hAnsi="Times New Roman" w:cs="Times New Roman"/>
          <w:b/>
        </w:rPr>
      </w:pPr>
      <w:r w:rsidRPr="000C118A">
        <w:rPr>
          <w:rFonts w:ascii="Times New Roman" w:eastAsia="Calibri" w:hAnsi="Times New Roman" w:cs="Times New Roman"/>
          <w:b/>
        </w:rPr>
        <w:t>«Заказчик»:</w:t>
      </w:r>
    </w:p>
    <w:p w14:paraId="380B6A59" w14:textId="77777777" w:rsidR="000C118A" w:rsidRPr="000C118A" w:rsidRDefault="000C118A" w:rsidP="000C118A">
      <w:pPr>
        <w:autoSpaceDE w:val="0"/>
        <w:adjustRightInd w:val="0"/>
        <w:rPr>
          <w:rFonts w:ascii="Times New Roman" w:eastAsia="Calibri" w:hAnsi="Times New Roman" w:cs="Times New Roman"/>
        </w:rPr>
      </w:pPr>
      <w:r w:rsidRPr="000C118A">
        <w:rPr>
          <w:rFonts w:ascii="Times New Roman" w:eastAsia="Calibri" w:hAnsi="Times New Roman" w:cs="Times New Roman"/>
        </w:rPr>
        <w:t>НАИМЕНОВАНИЕ</w:t>
      </w:r>
    </w:p>
    <w:p w14:paraId="28FBAB48" w14:textId="77777777" w:rsidR="000C118A" w:rsidRPr="000C118A" w:rsidRDefault="000C118A" w:rsidP="000C118A">
      <w:pPr>
        <w:autoSpaceDE w:val="0"/>
        <w:adjustRightInd w:val="0"/>
        <w:rPr>
          <w:rFonts w:ascii="Times New Roman" w:eastAsia="Calibri" w:hAnsi="Times New Roman" w:cs="Times New Roman"/>
        </w:rPr>
      </w:pPr>
      <w:r w:rsidRPr="000C118A">
        <w:rPr>
          <w:rFonts w:ascii="Times New Roman" w:eastAsia="Calibri" w:hAnsi="Times New Roman" w:cs="Times New Roman"/>
        </w:rPr>
        <w:t>Юридический адр</w:t>
      </w:r>
      <w:bookmarkStart w:id="12" w:name="_Hlk173325669"/>
      <w:r w:rsidRPr="000C118A">
        <w:rPr>
          <w:rFonts w:ascii="Times New Roman" w:eastAsia="Calibri" w:hAnsi="Times New Roman" w:cs="Times New Roman"/>
        </w:rPr>
        <w:t>ес: ______________________</w:t>
      </w:r>
    </w:p>
    <w:bookmarkEnd w:id="12"/>
    <w:p w14:paraId="59E6AB04" w14:textId="77777777" w:rsidR="000C118A" w:rsidRPr="000C118A" w:rsidRDefault="000C118A" w:rsidP="000C118A">
      <w:pPr>
        <w:autoSpaceDE w:val="0"/>
        <w:adjustRightInd w:val="0"/>
        <w:rPr>
          <w:rFonts w:ascii="Times New Roman" w:eastAsia="Calibri" w:hAnsi="Times New Roman" w:cs="Times New Roman"/>
        </w:rPr>
      </w:pPr>
      <w:r w:rsidRPr="000C118A">
        <w:rPr>
          <w:rFonts w:ascii="Times New Roman" w:eastAsia="Calibri" w:hAnsi="Times New Roman" w:cs="Times New Roman"/>
        </w:rPr>
        <w:t>Почтовый адрес: __________________________</w:t>
      </w:r>
    </w:p>
    <w:p w14:paraId="013BABB2" w14:textId="77777777" w:rsidR="000C118A" w:rsidRPr="000C118A" w:rsidRDefault="000C118A" w:rsidP="000C118A">
      <w:pPr>
        <w:autoSpaceDE w:val="0"/>
        <w:adjustRightInd w:val="0"/>
        <w:rPr>
          <w:rFonts w:ascii="Times New Roman" w:eastAsia="Calibri" w:hAnsi="Times New Roman" w:cs="Times New Roman"/>
        </w:rPr>
      </w:pPr>
      <w:r w:rsidRPr="000C118A">
        <w:rPr>
          <w:rFonts w:ascii="Times New Roman" w:hAnsi="Times New Roman" w:cs="Times New Roman"/>
        </w:rPr>
        <w:lastRenderedPageBreak/>
        <w:t>Тел: _____________________________________</w:t>
      </w:r>
    </w:p>
    <w:p w14:paraId="69368D13" w14:textId="77777777" w:rsidR="000C118A" w:rsidRPr="000C118A" w:rsidRDefault="000C118A" w:rsidP="000C118A">
      <w:pPr>
        <w:autoSpaceDE w:val="0"/>
        <w:adjustRightInd w:val="0"/>
        <w:rPr>
          <w:rFonts w:ascii="Times New Roman" w:eastAsia="Calibri" w:hAnsi="Times New Roman" w:cs="Times New Roman"/>
        </w:rPr>
      </w:pPr>
      <w:r w:rsidRPr="000C118A">
        <w:rPr>
          <w:rFonts w:ascii="Times New Roman" w:eastAsia="Calibri" w:hAnsi="Times New Roman" w:cs="Times New Roman"/>
          <w:lang w:val="en-US"/>
        </w:rPr>
        <w:t>E</w:t>
      </w:r>
      <w:r w:rsidRPr="000C118A">
        <w:rPr>
          <w:rFonts w:ascii="Times New Roman" w:eastAsia="Calibri" w:hAnsi="Times New Roman" w:cs="Times New Roman"/>
        </w:rPr>
        <w:t>-</w:t>
      </w:r>
      <w:r w:rsidRPr="000C118A">
        <w:rPr>
          <w:rFonts w:ascii="Times New Roman" w:eastAsia="Calibri" w:hAnsi="Times New Roman" w:cs="Times New Roman"/>
          <w:lang w:val="en-US"/>
        </w:rPr>
        <w:t>mail</w:t>
      </w:r>
      <w:r w:rsidRPr="000C118A">
        <w:rPr>
          <w:rFonts w:ascii="Times New Roman" w:eastAsia="Calibri" w:hAnsi="Times New Roman" w:cs="Times New Roman"/>
        </w:rPr>
        <w:t>: ___________________________________</w:t>
      </w:r>
    </w:p>
    <w:p w14:paraId="6CCF01B2" w14:textId="77777777" w:rsidR="000C118A" w:rsidRPr="000C118A" w:rsidRDefault="000C118A" w:rsidP="000C118A">
      <w:pPr>
        <w:autoSpaceDE w:val="0"/>
        <w:adjustRightInd w:val="0"/>
        <w:rPr>
          <w:rFonts w:ascii="Times New Roman" w:hAnsi="Times New Roman" w:cs="Times New Roman"/>
          <w:color w:val="2B2B2B"/>
          <w:shd w:val="clear" w:color="auto" w:fill="FFFFFF"/>
        </w:rPr>
      </w:pPr>
      <w:r w:rsidRPr="000C118A">
        <w:rPr>
          <w:rFonts w:ascii="Times New Roman" w:eastAsia="Calibri" w:hAnsi="Times New Roman" w:cs="Times New Roman"/>
        </w:rPr>
        <w:t xml:space="preserve">ОГРН </w:t>
      </w:r>
      <w:r w:rsidRPr="000C118A">
        <w:rPr>
          <w:rFonts w:ascii="Times New Roman" w:hAnsi="Times New Roman" w:cs="Times New Roman"/>
          <w:color w:val="2B2B2B"/>
          <w:shd w:val="clear" w:color="auto" w:fill="FFFFFF"/>
        </w:rPr>
        <w:t>_________ ИНН _______ КПП _________</w:t>
      </w:r>
    </w:p>
    <w:p w14:paraId="5C80EF44" w14:textId="77777777" w:rsidR="000C118A" w:rsidRPr="000C118A" w:rsidRDefault="000C118A" w:rsidP="000C118A">
      <w:pPr>
        <w:autoSpaceDE w:val="0"/>
        <w:adjustRightInd w:val="0"/>
        <w:rPr>
          <w:rFonts w:ascii="Times New Roman" w:eastAsia="Calibri" w:hAnsi="Times New Roman" w:cs="Times New Roman"/>
        </w:rPr>
      </w:pPr>
      <w:r w:rsidRPr="000C118A">
        <w:rPr>
          <w:rFonts w:ascii="Times New Roman" w:hAnsi="Times New Roman" w:cs="Times New Roman"/>
          <w:color w:val="2B2B2B"/>
          <w:shd w:val="clear" w:color="auto" w:fill="FFFFFF"/>
        </w:rPr>
        <w:t xml:space="preserve">Наименование банка: </w:t>
      </w:r>
      <w:r w:rsidRPr="000C118A">
        <w:rPr>
          <w:rFonts w:ascii="Times New Roman" w:hAnsi="Times New Roman" w:cs="Times New Roman"/>
        </w:rPr>
        <w:t>_______________________</w:t>
      </w:r>
    </w:p>
    <w:p w14:paraId="5967E93B" w14:textId="77777777" w:rsidR="000C118A" w:rsidRPr="000C118A" w:rsidRDefault="000C118A" w:rsidP="000C118A">
      <w:pPr>
        <w:autoSpaceDE w:val="0"/>
        <w:adjustRightInd w:val="0"/>
        <w:rPr>
          <w:rFonts w:ascii="Times New Roman" w:eastAsia="Calibri" w:hAnsi="Times New Roman" w:cs="Times New Roman"/>
        </w:rPr>
      </w:pPr>
      <w:r w:rsidRPr="000C118A">
        <w:rPr>
          <w:rFonts w:ascii="Times New Roman" w:eastAsia="Calibri" w:hAnsi="Times New Roman" w:cs="Times New Roman"/>
        </w:rPr>
        <w:t xml:space="preserve">р/счет </w:t>
      </w:r>
      <w:r w:rsidRPr="000C118A">
        <w:rPr>
          <w:rFonts w:ascii="Times New Roman" w:hAnsi="Times New Roman" w:cs="Times New Roman"/>
        </w:rPr>
        <w:t>____________________________________</w:t>
      </w:r>
    </w:p>
    <w:p w14:paraId="026B5AFF" w14:textId="77777777" w:rsidR="000C118A" w:rsidRPr="000C118A" w:rsidRDefault="000C118A" w:rsidP="000C118A">
      <w:pPr>
        <w:autoSpaceDE w:val="0"/>
        <w:adjustRightInd w:val="0"/>
        <w:rPr>
          <w:rFonts w:ascii="Times New Roman" w:eastAsia="Calibri" w:hAnsi="Times New Roman" w:cs="Times New Roman"/>
        </w:rPr>
      </w:pPr>
      <w:r w:rsidRPr="000C118A">
        <w:rPr>
          <w:rFonts w:ascii="Times New Roman" w:eastAsia="Calibri" w:hAnsi="Times New Roman" w:cs="Times New Roman"/>
        </w:rPr>
        <w:t xml:space="preserve">БИК </w:t>
      </w:r>
      <w:r w:rsidRPr="000C118A">
        <w:rPr>
          <w:rFonts w:ascii="Times New Roman" w:hAnsi="Times New Roman" w:cs="Times New Roman"/>
        </w:rPr>
        <w:t>_____________________________________</w:t>
      </w:r>
    </w:p>
    <w:p w14:paraId="6B8EA4F4" w14:textId="77777777" w:rsidR="000C118A" w:rsidRPr="000C118A" w:rsidRDefault="000C118A" w:rsidP="000C118A">
      <w:pPr>
        <w:autoSpaceDE w:val="0"/>
        <w:adjustRightInd w:val="0"/>
        <w:rPr>
          <w:rFonts w:ascii="Times New Roman" w:hAnsi="Times New Roman" w:cs="Times New Roman"/>
          <w:color w:val="2B2B2B"/>
          <w:shd w:val="clear" w:color="auto" w:fill="FFFFFF"/>
        </w:rPr>
      </w:pPr>
      <w:r w:rsidRPr="000C118A">
        <w:rPr>
          <w:rFonts w:ascii="Times New Roman" w:eastAsia="Calibri" w:hAnsi="Times New Roman" w:cs="Times New Roman"/>
        </w:rPr>
        <w:t xml:space="preserve">к/счет </w:t>
      </w:r>
      <w:r w:rsidRPr="000C118A">
        <w:rPr>
          <w:rFonts w:ascii="Times New Roman" w:hAnsi="Times New Roman" w:cs="Times New Roman"/>
        </w:rPr>
        <w:t>____________________________________</w:t>
      </w:r>
    </w:p>
    <w:p w14:paraId="5A5B06F3" w14:textId="77777777" w:rsidR="000C118A" w:rsidRPr="000C118A" w:rsidRDefault="000C118A" w:rsidP="000C118A">
      <w:pPr>
        <w:pStyle w:val="FR1"/>
        <w:numPr>
          <w:ilvl w:val="0"/>
          <w:numId w:val="9"/>
        </w:numPr>
        <w:jc w:val="center"/>
        <w:rPr>
          <w:b/>
          <w:szCs w:val="24"/>
        </w:rPr>
      </w:pPr>
      <w:r w:rsidRPr="000C118A">
        <w:rPr>
          <w:b/>
          <w:szCs w:val="24"/>
        </w:rPr>
        <w:t>ПОДПИСИ СТОРОН</w:t>
      </w:r>
    </w:p>
    <w:p w14:paraId="71266ED1" w14:textId="77777777" w:rsidR="000C118A" w:rsidRPr="000C118A" w:rsidRDefault="000C118A" w:rsidP="000C118A">
      <w:pPr>
        <w:pStyle w:val="FR1"/>
        <w:ind w:left="720"/>
        <w:rPr>
          <w:b/>
          <w:szCs w:val="24"/>
        </w:rPr>
      </w:pPr>
    </w:p>
    <w:tbl>
      <w:tblPr>
        <w:tblW w:w="9606" w:type="dxa"/>
        <w:jc w:val="center"/>
        <w:tblLayout w:type="fixed"/>
        <w:tblLook w:val="0000" w:firstRow="0" w:lastRow="0" w:firstColumn="0" w:lastColumn="0" w:noHBand="0" w:noVBand="0"/>
      </w:tblPr>
      <w:tblGrid>
        <w:gridCol w:w="4786"/>
        <w:gridCol w:w="4820"/>
      </w:tblGrid>
      <w:tr w:rsidR="000C118A" w:rsidRPr="000C118A" w14:paraId="1B8C0827" w14:textId="77777777" w:rsidTr="0065016C">
        <w:trPr>
          <w:jc w:val="center"/>
        </w:trPr>
        <w:tc>
          <w:tcPr>
            <w:tcW w:w="4786" w:type="dxa"/>
          </w:tcPr>
          <w:p w14:paraId="6A764042" w14:textId="77777777" w:rsidR="000C118A" w:rsidRPr="000C118A" w:rsidRDefault="000C118A" w:rsidP="0065016C">
            <w:pPr>
              <w:rPr>
                <w:rFonts w:ascii="Times New Roman" w:hAnsi="Times New Roman" w:cs="Times New Roman"/>
                <w:b/>
              </w:rPr>
            </w:pPr>
            <w:r w:rsidRPr="000C118A">
              <w:rPr>
                <w:rFonts w:ascii="Times New Roman" w:hAnsi="Times New Roman" w:cs="Times New Roman"/>
                <w:b/>
              </w:rPr>
              <w:t>«Исполнитель»:</w:t>
            </w:r>
          </w:p>
          <w:p w14:paraId="558C1963" w14:textId="77777777" w:rsidR="000C118A" w:rsidRPr="000C118A" w:rsidRDefault="000C118A" w:rsidP="0065016C">
            <w:pPr>
              <w:rPr>
                <w:rFonts w:ascii="Times New Roman" w:hAnsi="Times New Roman" w:cs="Times New Roman"/>
              </w:rPr>
            </w:pPr>
          </w:p>
          <w:p w14:paraId="7AB6DD01" w14:textId="77777777" w:rsidR="000C118A" w:rsidRPr="000C118A" w:rsidRDefault="000C118A" w:rsidP="0065016C">
            <w:pPr>
              <w:rPr>
                <w:rFonts w:ascii="Times New Roman" w:hAnsi="Times New Roman" w:cs="Times New Roman"/>
              </w:rPr>
            </w:pPr>
          </w:p>
          <w:p w14:paraId="54495ABC" w14:textId="77777777" w:rsidR="000C118A" w:rsidRPr="000C118A" w:rsidRDefault="000C118A" w:rsidP="0065016C">
            <w:pPr>
              <w:rPr>
                <w:rFonts w:ascii="Times New Roman" w:hAnsi="Times New Roman" w:cs="Times New Roman"/>
              </w:rPr>
            </w:pPr>
            <w:r w:rsidRPr="000C118A">
              <w:rPr>
                <w:rFonts w:ascii="Times New Roman" w:hAnsi="Times New Roman" w:cs="Times New Roman"/>
              </w:rPr>
              <w:t>________________/___________</w:t>
            </w:r>
          </w:p>
          <w:p w14:paraId="1D2AC361" w14:textId="77777777" w:rsidR="000C118A" w:rsidRPr="000C118A" w:rsidRDefault="000C118A" w:rsidP="0065016C">
            <w:pPr>
              <w:ind w:left="284"/>
              <w:rPr>
                <w:rFonts w:ascii="Times New Roman" w:hAnsi="Times New Roman" w:cs="Times New Roman"/>
              </w:rPr>
            </w:pPr>
            <w:proofErr w:type="spellStart"/>
            <w:r w:rsidRPr="000C118A">
              <w:rPr>
                <w:rFonts w:ascii="Times New Roman" w:hAnsi="Times New Roman" w:cs="Times New Roman"/>
              </w:rPr>
              <w:t>м.п</w:t>
            </w:r>
            <w:proofErr w:type="spellEnd"/>
            <w:r w:rsidRPr="000C118A">
              <w:rPr>
                <w:rFonts w:ascii="Times New Roman" w:hAnsi="Times New Roman" w:cs="Times New Roman"/>
              </w:rPr>
              <w:t>.</w:t>
            </w:r>
          </w:p>
        </w:tc>
        <w:tc>
          <w:tcPr>
            <w:tcW w:w="4820" w:type="dxa"/>
          </w:tcPr>
          <w:p w14:paraId="0C9614FE" w14:textId="77777777" w:rsidR="000C118A" w:rsidRPr="000C118A" w:rsidRDefault="000C118A" w:rsidP="0065016C">
            <w:pPr>
              <w:ind w:left="178"/>
              <w:jc w:val="both"/>
              <w:rPr>
                <w:rFonts w:ascii="Times New Roman" w:hAnsi="Times New Roman" w:cs="Times New Roman"/>
                <w:b/>
              </w:rPr>
            </w:pPr>
            <w:r w:rsidRPr="000C118A">
              <w:rPr>
                <w:rFonts w:ascii="Times New Roman" w:hAnsi="Times New Roman" w:cs="Times New Roman"/>
                <w:b/>
              </w:rPr>
              <w:t>«Заказчик»:</w:t>
            </w:r>
          </w:p>
          <w:p w14:paraId="74B002F3" w14:textId="77777777" w:rsidR="000C118A" w:rsidRPr="000C118A" w:rsidRDefault="000C118A" w:rsidP="0065016C">
            <w:pPr>
              <w:jc w:val="both"/>
              <w:rPr>
                <w:rFonts w:ascii="Times New Roman" w:hAnsi="Times New Roman" w:cs="Times New Roman"/>
              </w:rPr>
            </w:pPr>
          </w:p>
          <w:p w14:paraId="1F6E2AB3" w14:textId="77777777" w:rsidR="000C118A" w:rsidRPr="000C118A" w:rsidRDefault="000C118A" w:rsidP="0065016C">
            <w:pPr>
              <w:jc w:val="both"/>
              <w:rPr>
                <w:rFonts w:ascii="Times New Roman" w:hAnsi="Times New Roman" w:cs="Times New Roman"/>
              </w:rPr>
            </w:pPr>
          </w:p>
          <w:p w14:paraId="6068E9C5" w14:textId="77777777" w:rsidR="000C118A" w:rsidRPr="000C118A" w:rsidRDefault="000C118A" w:rsidP="0065016C">
            <w:pPr>
              <w:jc w:val="both"/>
              <w:rPr>
                <w:rFonts w:ascii="Times New Roman" w:hAnsi="Times New Roman" w:cs="Times New Roman"/>
              </w:rPr>
            </w:pPr>
            <w:r w:rsidRPr="000C118A">
              <w:rPr>
                <w:rFonts w:ascii="Times New Roman" w:hAnsi="Times New Roman" w:cs="Times New Roman"/>
              </w:rPr>
              <w:t>__________________/_____________</w:t>
            </w:r>
          </w:p>
          <w:p w14:paraId="33DD151E" w14:textId="77777777" w:rsidR="000C118A" w:rsidRPr="000C118A" w:rsidRDefault="000C118A" w:rsidP="0065016C">
            <w:pPr>
              <w:jc w:val="both"/>
              <w:rPr>
                <w:rFonts w:ascii="Times New Roman" w:hAnsi="Times New Roman" w:cs="Times New Roman"/>
              </w:rPr>
            </w:pPr>
            <w:proofErr w:type="spellStart"/>
            <w:r w:rsidRPr="000C118A">
              <w:rPr>
                <w:rFonts w:ascii="Times New Roman" w:hAnsi="Times New Roman" w:cs="Times New Roman"/>
              </w:rPr>
              <w:t>м.п</w:t>
            </w:r>
            <w:proofErr w:type="spellEnd"/>
            <w:r w:rsidRPr="000C118A">
              <w:rPr>
                <w:rFonts w:ascii="Times New Roman" w:hAnsi="Times New Roman" w:cs="Times New Roman"/>
              </w:rPr>
              <w:t>.</w:t>
            </w:r>
          </w:p>
          <w:p w14:paraId="437FDE9D" w14:textId="77777777" w:rsidR="000C118A" w:rsidRPr="000C118A" w:rsidRDefault="000C118A" w:rsidP="0065016C">
            <w:pPr>
              <w:jc w:val="both"/>
              <w:rPr>
                <w:rFonts w:ascii="Times New Roman" w:hAnsi="Times New Roman" w:cs="Times New Roman"/>
              </w:rPr>
            </w:pPr>
          </w:p>
        </w:tc>
      </w:tr>
    </w:tbl>
    <w:p w14:paraId="66216ED9" w14:textId="634B678B" w:rsidR="00805F21" w:rsidRDefault="00805F21" w:rsidP="000C118A">
      <w:pPr>
        <w:pStyle w:val="a9"/>
        <w:jc w:val="both"/>
      </w:pPr>
    </w:p>
    <w:p w14:paraId="77CCC9F5" w14:textId="39F1A826" w:rsidR="00D74028" w:rsidRDefault="00805F21" w:rsidP="00D74028">
      <w:pPr>
        <w:sectPr w:rsidR="00D74028" w:rsidSect="002D02A4">
          <w:pgSz w:w="11900" w:h="16820"/>
          <w:pgMar w:top="993" w:right="843" w:bottom="709" w:left="1418" w:header="0" w:footer="280" w:gutter="0"/>
          <w:cols w:space="720"/>
        </w:sectPr>
      </w:pPr>
      <w:r>
        <w:br w:type="page"/>
      </w:r>
    </w:p>
    <w:p w14:paraId="58902A1B" w14:textId="77777777" w:rsidR="00D74028" w:rsidRDefault="0082316F" w:rsidP="00D74028">
      <w:pPr>
        <w:pStyle w:val="a9"/>
        <w:jc w:val="both"/>
        <w:sectPr w:rsidR="00D74028" w:rsidSect="00D74028">
          <w:pgSz w:w="16820" w:h="11900" w:orient="landscape"/>
          <w:pgMar w:top="1418" w:right="992" w:bottom="845" w:left="709" w:header="0" w:footer="278" w:gutter="0"/>
          <w:cols w:space="720"/>
        </w:sectPr>
      </w:pPr>
      <w:r>
        <w:rPr>
          <w:noProof/>
        </w:rPr>
        <w:lastRenderedPageBreak/>
        <w:drawing>
          <wp:inline distT="0" distB="0" distL="0" distR="0" wp14:anchorId="4EC688B0" wp14:editId="4868C6C1">
            <wp:extent cx="9253861" cy="2731324"/>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284904" cy="2740487"/>
                    </a:xfrm>
                    <a:prstGeom prst="rect">
                      <a:avLst/>
                    </a:prstGeom>
                  </pic:spPr>
                </pic:pic>
              </a:graphicData>
            </a:graphic>
          </wp:inline>
        </w:drawing>
      </w:r>
    </w:p>
    <w:p w14:paraId="4CD7B8A0" w14:textId="2DAC3F8D" w:rsidR="00805F21" w:rsidRDefault="00805F21" w:rsidP="00D74028">
      <w:pPr>
        <w:pStyle w:val="a9"/>
        <w:jc w:val="both"/>
      </w:pPr>
    </w:p>
    <w:p w14:paraId="0B0CCC60" w14:textId="2800CEC1" w:rsidR="0082316F" w:rsidRDefault="00D74028" w:rsidP="000C118A">
      <w:pPr>
        <w:pStyle w:val="a9"/>
        <w:jc w:val="both"/>
      </w:pPr>
      <w:r>
        <w:rPr>
          <w:noProof/>
        </w:rPr>
        <w:drawing>
          <wp:inline distT="0" distB="0" distL="0" distR="0" wp14:anchorId="42087C08" wp14:editId="429CC146">
            <wp:extent cx="6120765" cy="4509135"/>
            <wp:effectExtent l="0" t="0" r="0" b="571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120765" cy="4509135"/>
                    </a:xfrm>
                    <a:prstGeom prst="rect">
                      <a:avLst/>
                    </a:prstGeom>
                  </pic:spPr>
                </pic:pic>
              </a:graphicData>
            </a:graphic>
          </wp:inline>
        </w:drawing>
      </w:r>
    </w:p>
    <w:p w14:paraId="069EAD52" w14:textId="77777777" w:rsidR="0082316F" w:rsidRDefault="0082316F">
      <w:r>
        <w:br w:type="page"/>
      </w:r>
    </w:p>
    <w:p w14:paraId="73340F8C" w14:textId="77777777" w:rsidR="0082316F" w:rsidRPr="0082316F" w:rsidRDefault="0082316F" w:rsidP="0082316F">
      <w:pPr>
        <w:pStyle w:val="af7"/>
        <w:tabs>
          <w:tab w:val="left" w:pos="7088"/>
        </w:tabs>
        <w:jc w:val="right"/>
        <w:rPr>
          <w:rFonts w:ascii="Times New Roman" w:hAnsi="Times New Roman"/>
          <w:b/>
          <w:bCs/>
        </w:rPr>
      </w:pPr>
      <w:r w:rsidRPr="0082316F">
        <w:rPr>
          <w:rFonts w:ascii="Times New Roman" w:hAnsi="Times New Roman"/>
          <w:b/>
          <w:bCs/>
        </w:rPr>
        <w:lastRenderedPageBreak/>
        <w:t>Приложение № 3</w:t>
      </w:r>
    </w:p>
    <w:p w14:paraId="2F457555" w14:textId="77777777" w:rsidR="0082316F" w:rsidRPr="0082316F" w:rsidRDefault="0082316F" w:rsidP="0082316F">
      <w:pPr>
        <w:pStyle w:val="af7"/>
        <w:tabs>
          <w:tab w:val="left" w:pos="7088"/>
        </w:tabs>
        <w:jc w:val="right"/>
        <w:rPr>
          <w:rFonts w:ascii="Times New Roman" w:hAnsi="Times New Roman"/>
          <w:b/>
          <w:bCs/>
        </w:rPr>
      </w:pPr>
      <w:r w:rsidRPr="0082316F">
        <w:rPr>
          <w:rFonts w:ascii="Times New Roman" w:hAnsi="Times New Roman"/>
          <w:b/>
          <w:bCs/>
        </w:rPr>
        <w:t>к Договору на оказание услуг по передаче</w:t>
      </w:r>
    </w:p>
    <w:p w14:paraId="16B300F1" w14:textId="77777777" w:rsidR="0082316F" w:rsidRPr="0082316F" w:rsidRDefault="0082316F" w:rsidP="0082316F">
      <w:pPr>
        <w:pStyle w:val="af7"/>
        <w:tabs>
          <w:tab w:val="left" w:pos="7088"/>
        </w:tabs>
        <w:jc w:val="right"/>
        <w:rPr>
          <w:rFonts w:ascii="Times New Roman" w:hAnsi="Times New Roman"/>
          <w:b/>
          <w:bCs/>
        </w:rPr>
      </w:pPr>
      <w:r w:rsidRPr="0082316F">
        <w:rPr>
          <w:rFonts w:ascii="Times New Roman" w:hAnsi="Times New Roman"/>
          <w:b/>
          <w:bCs/>
        </w:rPr>
        <w:t>электрической энергии (мощности)</w:t>
      </w:r>
    </w:p>
    <w:p w14:paraId="6C37E6D4" w14:textId="77777777" w:rsidR="0082316F" w:rsidRPr="0082316F" w:rsidRDefault="0082316F" w:rsidP="0082316F">
      <w:pPr>
        <w:pStyle w:val="af7"/>
        <w:tabs>
          <w:tab w:val="left" w:pos="7088"/>
        </w:tabs>
        <w:jc w:val="right"/>
        <w:rPr>
          <w:rFonts w:ascii="Times New Roman" w:hAnsi="Times New Roman"/>
          <w:b/>
          <w:bCs/>
        </w:rPr>
      </w:pPr>
      <w:r w:rsidRPr="0082316F">
        <w:rPr>
          <w:rFonts w:ascii="Times New Roman" w:hAnsi="Times New Roman"/>
          <w:b/>
          <w:bCs/>
        </w:rPr>
        <w:t>№</w:t>
      </w:r>
      <w:r w:rsidRPr="0082316F">
        <w:rPr>
          <w:rFonts w:ascii="Times New Roman" w:hAnsi="Times New Roman"/>
          <w:b/>
        </w:rPr>
        <w:t>______________от ______________</w:t>
      </w:r>
    </w:p>
    <w:p w14:paraId="379F4595" w14:textId="77777777" w:rsidR="0082316F" w:rsidRPr="0082316F" w:rsidRDefault="0082316F" w:rsidP="0082316F">
      <w:pPr>
        <w:pStyle w:val="af7"/>
        <w:tabs>
          <w:tab w:val="left" w:pos="7088"/>
        </w:tabs>
        <w:jc w:val="right"/>
        <w:rPr>
          <w:rFonts w:ascii="Times New Roman" w:hAnsi="Times New Roman"/>
          <w:b/>
          <w:bCs/>
        </w:rPr>
      </w:pPr>
    </w:p>
    <w:p w14:paraId="743D34A0" w14:textId="77777777" w:rsidR="0082316F" w:rsidRPr="0082316F" w:rsidRDefault="0082316F" w:rsidP="0082316F">
      <w:pPr>
        <w:pStyle w:val="af7"/>
        <w:tabs>
          <w:tab w:val="left" w:pos="7088"/>
        </w:tabs>
        <w:jc w:val="right"/>
        <w:rPr>
          <w:rFonts w:ascii="Times New Roman" w:hAnsi="Times New Roman"/>
          <w:b/>
          <w:bCs/>
        </w:rPr>
      </w:pPr>
    </w:p>
    <w:p w14:paraId="6B18D39C" w14:textId="77777777" w:rsidR="0082316F" w:rsidRPr="0082316F" w:rsidRDefault="0082316F" w:rsidP="0082316F">
      <w:pPr>
        <w:ind w:firstLine="540"/>
        <w:jc w:val="right"/>
        <w:rPr>
          <w:rFonts w:ascii="Times New Roman" w:hAnsi="Times New Roman" w:cs="Times New Roman"/>
        </w:rPr>
      </w:pPr>
    </w:p>
    <w:p w14:paraId="327B00AF" w14:textId="77777777" w:rsidR="0082316F" w:rsidRPr="0082316F" w:rsidRDefault="0082316F" w:rsidP="0082316F">
      <w:pPr>
        <w:rPr>
          <w:rFonts w:ascii="Times New Roman" w:hAnsi="Times New Roman" w:cs="Times New Roman"/>
          <w:b/>
          <w:sz w:val="16"/>
          <w:szCs w:val="16"/>
        </w:rPr>
      </w:pPr>
    </w:p>
    <w:p w14:paraId="33D5FA8A" w14:textId="77777777" w:rsidR="0082316F" w:rsidRPr="0082316F" w:rsidRDefault="0082316F" w:rsidP="0082316F">
      <w:pPr>
        <w:rPr>
          <w:rFonts w:ascii="Times New Roman" w:hAnsi="Times New Roman" w:cs="Times New Roman"/>
          <w:b/>
          <w:sz w:val="16"/>
          <w:szCs w:val="16"/>
        </w:rPr>
      </w:pPr>
    </w:p>
    <w:tbl>
      <w:tblPr>
        <w:tblW w:w="25141" w:type="dxa"/>
        <w:tblLayout w:type="fixed"/>
        <w:tblLook w:val="0000" w:firstRow="0" w:lastRow="0" w:firstColumn="0" w:lastColumn="0" w:noHBand="0" w:noVBand="0"/>
      </w:tblPr>
      <w:tblGrid>
        <w:gridCol w:w="4928"/>
        <w:gridCol w:w="4928"/>
        <w:gridCol w:w="4928"/>
        <w:gridCol w:w="1008"/>
        <w:gridCol w:w="4237"/>
        <w:gridCol w:w="5112"/>
      </w:tblGrid>
      <w:tr w:rsidR="0082316F" w:rsidRPr="0082316F" w14:paraId="03351C09" w14:textId="77777777" w:rsidTr="0065016C">
        <w:trPr>
          <w:trHeight w:val="428"/>
        </w:trPr>
        <w:tc>
          <w:tcPr>
            <w:tcW w:w="4928" w:type="dxa"/>
          </w:tcPr>
          <w:tbl>
            <w:tblPr>
              <w:tblW w:w="3800" w:type="dxa"/>
              <w:tblLayout w:type="fixed"/>
              <w:tblLook w:val="04A0" w:firstRow="1" w:lastRow="0" w:firstColumn="1" w:lastColumn="0" w:noHBand="0" w:noVBand="1"/>
            </w:tblPr>
            <w:tblGrid>
              <w:gridCol w:w="3800"/>
            </w:tblGrid>
            <w:tr w:rsidR="0082316F" w:rsidRPr="0082316F" w14:paraId="2003B967" w14:textId="77777777" w:rsidTr="0065016C">
              <w:trPr>
                <w:trHeight w:val="345"/>
              </w:trPr>
              <w:tc>
                <w:tcPr>
                  <w:tcW w:w="3800" w:type="dxa"/>
                  <w:tcBorders>
                    <w:top w:val="nil"/>
                    <w:left w:val="nil"/>
                    <w:bottom w:val="nil"/>
                    <w:right w:val="nil"/>
                  </w:tcBorders>
                  <w:shd w:val="clear" w:color="auto" w:fill="auto"/>
                  <w:vAlign w:val="center"/>
                  <w:hideMark/>
                </w:tcPr>
                <w:p w14:paraId="32F9461E" w14:textId="77777777" w:rsidR="0082316F" w:rsidRPr="0082316F" w:rsidRDefault="0082316F" w:rsidP="0065016C">
                  <w:pPr>
                    <w:rPr>
                      <w:rFonts w:ascii="Times New Roman" w:hAnsi="Times New Roman" w:cs="Times New Roman"/>
                      <w:b/>
                      <w:bCs/>
                    </w:rPr>
                  </w:pPr>
                  <w:bookmarkStart w:id="13" w:name="_Hlk191396404"/>
                  <w:r w:rsidRPr="0082316F">
                    <w:rPr>
                      <w:rFonts w:ascii="Times New Roman" w:hAnsi="Times New Roman" w:cs="Times New Roman"/>
                      <w:b/>
                      <w:bCs/>
                    </w:rPr>
                    <w:t>Исполнитель:</w:t>
                  </w:r>
                </w:p>
              </w:tc>
            </w:tr>
            <w:tr w:rsidR="0082316F" w:rsidRPr="0082316F" w14:paraId="0D927FBC" w14:textId="77777777" w:rsidTr="0065016C">
              <w:trPr>
                <w:trHeight w:val="435"/>
              </w:trPr>
              <w:tc>
                <w:tcPr>
                  <w:tcW w:w="3800" w:type="dxa"/>
                  <w:tcBorders>
                    <w:top w:val="nil"/>
                    <w:left w:val="nil"/>
                    <w:bottom w:val="nil"/>
                    <w:right w:val="nil"/>
                  </w:tcBorders>
                  <w:shd w:val="clear" w:color="auto" w:fill="auto"/>
                  <w:hideMark/>
                </w:tcPr>
                <w:p w14:paraId="49EC695A" w14:textId="77777777" w:rsidR="0082316F" w:rsidRPr="0082316F" w:rsidRDefault="0082316F" w:rsidP="0065016C">
                  <w:pPr>
                    <w:rPr>
                      <w:rFonts w:ascii="Times New Roman" w:hAnsi="Times New Roman" w:cs="Times New Roman"/>
                    </w:rPr>
                  </w:pPr>
                </w:p>
              </w:tc>
            </w:tr>
            <w:tr w:rsidR="0082316F" w:rsidRPr="0082316F" w14:paraId="1AA9DA52" w14:textId="77777777" w:rsidTr="0065016C">
              <w:trPr>
                <w:trHeight w:val="1275"/>
              </w:trPr>
              <w:tc>
                <w:tcPr>
                  <w:tcW w:w="3800" w:type="dxa"/>
                  <w:tcBorders>
                    <w:top w:val="nil"/>
                    <w:left w:val="nil"/>
                    <w:bottom w:val="nil"/>
                    <w:right w:val="nil"/>
                  </w:tcBorders>
                  <w:shd w:val="clear" w:color="auto" w:fill="auto"/>
                  <w:hideMark/>
                </w:tcPr>
                <w:p w14:paraId="483B0133" w14:textId="77777777" w:rsidR="0082316F" w:rsidRPr="0082316F" w:rsidRDefault="0082316F" w:rsidP="0065016C">
                  <w:pPr>
                    <w:rPr>
                      <w:rFonts w:ascii="Times New Roman" w:hAnsi="Times New Roman" w:cs="Times New Roman"/>
                    </w:rPr>
                  </w:pPr>
                </w:p>
              </w:tc>
            </w:tr>
            <w:tr w:rsidR="0082316F" w:rsidRPr="0082316F" w14:paraId="256E6536" w14:textId="77777777" w:rsidTr="0065016C">
              <w:trPr>
                <w:trHeight w:val="585"/>
              </w:trPr>
              <w:tc>
                <w:tcPr>
                  <w:tcW w:w="3800" w:type="dxa"/>
                  <w:tcBorders>
                    <w:top w:val="nil"/>
                    <w:left w:val="nil"/>
                    <w:bottom w:val="nil"/>
                    <w:right w:val="nil"/>
                  </w:tcBorders>
                  <w:shd w:val="clear" w:color="auto" w:fill="auto"/>
                  <w:vAlign w:val="center"/>
                  <w:hideMark/>
                </w:tcPr>
                <w:p w14:paraId="012938A3" w14:textId="77777777" w:rsidR="0082316F" w:rsidRPr="0082316F" w:rsidRDefault="0082316F" w:rsidP="0065016C">
                  <w:pPr>
                    <w:rPr>
                      <w:rFonts w:ascii="Times New Roman" w:hAnsi="Times New Roman" w:cs="Times New Roman"/>
                    </w:rPr>
                  </w:pPr>
                  <w:r w:rsidRPr="0082316F">
                    <w:rPr>
                      <w:rFonts w:ascii="Times New Roman" w:hAnsi="Times New Roman" w:cs="Times New Roman"/>
                    </w:rPr>
                    <w:t xml:space="preserve">_______________ /____________ </w:t>
                  </w:r>
                  <w:proofErr w:type="spellStart"/>
                  <w:r w:rsidRPr="0082316F">
                    <w:rPr>
                      <w:rFonts w:ascii="Times New Roman" w:hAnsi="Times New Roman" w:cs="Times New Roman"/>
                    </w:rPr>
                    <w:t>м.п</w:t>
                  </w:r>
                  <w:proofErr w:type="spellEnd"/>
                  <w:r w:rsidRPr="0082316F">
                    <w:rPr>
                      <w:rFonts w:ascii="Times New Roman" w:hAnsi="Times New Roman" w:cs="Times New Roman"/>
                    </w:rPr>
                    <w:t>.</w:t>
                  </w:r>
                </w:p>
              </w:tc>
            </w:tr>
          </w:tbl>
          <w:p w14:paraId="172D919A" w14:textId="77777777" w:rsidR="0082316F" w:rsidRPr="0082316F" w:rsidRDefault="0082316F" w:rsidP="0065016C">
            <w:pPr>
              <w:spacing w:before="120"/>
              <w:jc w:val="center"/>
              <w:rPr>
                <w:rFonts w:ascii="Times New Roman" w:hAnsi="Times New Roman" w:cs="Times New Roman"/>
                <w:b/>
                <w:sz w:val="28"/>
                <w:szCs w:val="28"/>
              </w:rPr>
            </w:pPr>
          </w:p>
        </w:tc>
        <w:tc>
          <w:tcPr>
            <w:tcW w:w="4928" w:type="dxa"/>
          </w:tcPr>
          <w:tbl>
            <w:tblPr>
              <w:tblW w:w="3900" w:type="dxa"/>
              <w:tblLayout w:type="fixed"/>
              <w:tblLook w:val="04A0" w:firstRow="1" w:lastRow="0" w:firstColumn="1" w:lastColumn="0" w:noHBand="0" w:noVBand="1"/>
            </w:tblPr>
            <w:tblGrid>
              <w:gridCol w:w="3900"/>
            </w:tblGrid>
            <w:tr w:rsidR="0082316F" w:rsidRPr="0082316F" w14:paraId="4DBAA67C" w14:textId="77777777" w:rsidTr="0065016C">
              <w:trPr>
                <w:trHeight w:val="345"/>
              </w:trPr>
              <w:tc>
                <w:tcPr>
                  <w:tcW w:w="3900" w:type="dxa"/>
                  <w:tcBorders>
                    <w:top w:val="nil"/>
                    <w:left w:val="nil"/>
                    <w:bottom w:val="nil"/>
                    <w:right w:val="nil"/>
                  </w:tcBorders>
                  <w:shd w:val="clear" w:color="auto" w:fill="auto"/>
                  <w:hideMark/>
                </w:tcPr>
                <w:p w14:paraId="4A377CC6" w14:textId="77777777" w:rsidR="0082316F" w:rsidRPr="0082316F" w:rsidRDefault="0082316F" w:rsidP="0065016C">
                  <w:pPr>
                    <w:rPr>
                      <w:rFonts w:ascii="Times New Roman" w:hAnsi="Times New Roman" w:cs="Times New Roman"/>
                      <w:b/>
                      <w:bCs/>
                    </w:rPr>
                  </w:pPr>
                  <w:r w:rsidRPr="0082316F">
                    <w:rPr>
                      <w:rFonts w:ascii="Times New Roman" w:hAnsi="Times New Roman" w:cs="Times New Roman"/>
                      <w:b/>
                      <w:bCs/>
                    </w:rPr>
                    <w:t>Заказчик:</w:t>
                  </w:r>
                </w:p>
              </w:tc>
            </w:tr>
            <w:tr w:rsidR="0082316F" w:rsidRPr="0082316F" w14:paraId="50F66062" w14:textId="77777777" w:rsidTr="0065016C">
              <w:trPr>
                <w:trHeight w:val="435"/>
              </w:trPr>
              <w:tc>
                <w:tcPr>
                  <w:tcW w:w="3900" w:type="dxa"/>
                  <w:tcBorders>
                    <w:top w:val="nil"/>
                    <w:left w:val="nil"/>
                    <w:bottom w:val="nil"/>
                    <w:right w:val="nil"/>
                  </w:tcBorders>
                  <w:shd w:val="clear" w:color="auto" w:fill="auto"/>
                  <w:hideMark/>
                </w:tcPr>
                <w:p w14:paraId="0C91D072" w14:textId="77777777" w:rsidR="0082316F" w:rsidRPr="0082316F" w:rsidRDefault="0082316F" w:rsidP="0065016C">
                  <w:pPr>
                    <w:rPr>
                      <w:rFonts w:ascii="Times New Roman" w:hAnsi="Times New Roman" w:cs="Times New Roman"/>
                    </w:rPr>
                  </w:pPr>
                </w:p>
              </w:tc>
            </w:tr>
            <w:tr w:rsidR="0082316F" w:rsidRPr="0082316F" w14:paraId="207E08F5" w14:textId="77777777" w:rsidTr="0065016C">
              <w:trPr>
                <w:trHeight w:val="1275"/>
              </w:trPr>
              <w:tc>
                <w:tcPr>
                  <w:tcW w:w="3900" w:type="dxa"/>
                  <w:tcBorders>
                    <w:top w:val="nil"/>
                    <w:left w:val="nil"/>
                    <w:bottom w:val="nil"/>
                    <w:right w:val="nil"/>
                  </w:tcBorders>
                  <w:shd w:val="clear" w:color="auto" w:fill="auto"/>
                  <w:hideMark/>
                </w:tcPr>
                <w:p w14:paraId="16DC6792" w14:textId="77777777" w:rsidR="0082316F" w:rsidRPr="0082316F" w:rsidRDefault="0082316F" w:rsidP="0065016C">
                  <w:pPr>
                    <w:rPr>
                      <w:rFonts w:ascii="Times New Roman" w:hAnsi="Times New Roman" w:cs="Times New Roman"/>
                    </w:rPr>
                  </w:pPr>
                </w:p>
              </w:tc>
            </w:tr>
            <w:tr w:rsidR="0082316F" w:rsidRPr="0082316F" w14:paraId="519DD2BA" w14:textId="77777777" w:rsidTr="0065016C">
              <w:trPr>
                <w:trHeight w:val="585"/>
              </w:trPr>
              <w:tc>
                <w:tcPr>
                  <w:tcW w:w="3900" w:type="dxa"/>
                  <w:tcBorders>
                    <w:top w:val="nil"/>
                    <w:left w:val="nil"/>
                    <w:bottom w:val="nil"/>
                    <w:right w:val="nil"/>
                  </w:tcBorders>
                  <w:shd w:val="clear" w:color="auto" w:fill="auto"/>
                  <w:noWrap/>
                  <w:vAlign w:val="center"/>
                  <w:hideMark/>
                </w:tcPr>
                <w:p w14:paraId="1E2A6C55" w14:textId="77777777" w:rsidR="0082316F" w:rsidRPr="0082316F" w:rsidRDefault="0082316F" w:rsidP="0065016C">
                  <w:pPr>
                    <w:rPr>
                      <w:rFonts w:ascii="Times New Roman" w:hAnsi="Times New Roman" w:cs="Times New Roman"/>
                    </w:rPr>
                  </w:pPr>
                  <w:r w:rsidRPr="0082316F">
                    <w:rPr>
                      <w:rFonts w:ascii="Times New Roman" w:hAnsi="Times New Roman" w:cs="Times New Roman"/>
                    </w:rPr>
                    <w:t>__________________/___________</w:t>
                  </w:r>
                </w:p>
                <w:p w14:paraId="5C8ABDBD" w14:textId="77777777" w:rsidR="0082316F" w:rsidRPr="0082316F" w:rsidRDefault="0082316F" w:rsidP="0065016C">
                  <w:pPr>
                    <w:rPr>
                      <w:rFonts w:ascii="Times New Roman" w:hAnsi="Times New Roman" w:cs="Times New Roman"/>
                    </w:rPr>
                  </w:pPr>
                  <w:proofErr w:type="spellStart"/>
                  <w:r w:rsidRPr="0082316F">
                    <w:rPr>
                      <w:rFonts w:ascii="Times New Roman" w:hAnsi="Times New Roman" w:cs="Times New Roman"/>
                    </w:rPr>
                    <w:t>м.п</w:t>
                  </w:r>
                  <w:proofErr w:type="spellEnd"/>
                  <w:r w:rsidRPr="0082316F">
                    <w:rPr>
                      <w:rFonts w:ascii="Times New Roman" w:hAnsi="Times New Roman" w:cs="Times New Roman"/>
                    </w:rPr>
                    <w:t>.</w:t>
                  </w:r>
                </w:p>
              </w:tc>
            </w:tr>
          </w:tbl>
          <w:p w14:paraId="2EAA05F5" w14:textId="77777777" w:rsidR="0082316F" w:rsidRPr="0082316F" w:rsidRDefault="0082316F" w:rsidP="0065016C">
            <w:pPr>
              <w:spacing w:before="120"/>
              <w:jc w:val="center"/>
              <w:rPr>
                <w:rFonts w:ascii="Times New Roman" w:hAnsi="Times New Roman" w:cs="Times New Roman"/>
                <w:b/>
                <w:sz w:val="28"/>
                <w:szCs w:val="28"/>
              </w:rPr>
            </w:pPr>
          </w:p>
        </w:tc>
        <w:tc>
          <w:tcPr>
            <w:tcW w:w="4928" w:type="dxa"/>
          </w:tcPr>
          <w:p w14:paraId="4BB3606B" w14:textId="77777777" w:rsidR="0082316F" w:rsidRPr="0082316F" w:rsidRDefault="0082316F" w:rsidP="0065016C">
            <w:pPr>
              <w:spacing w:before="120"/>
              <w:jc w:val="center"/>
              <w:rPr>
                <w:rFonts w:ascii="Times New Roman" w:hAnsi="Times New Roman" w:cs="Times New Roman"/>
                <w:b/>
                <w:sz w:val="28"/>
                <w:szCs w:val="28"/>
              </w:rPr>
            </w:pPr>
          </w:p>
        </w:tc>
        <w:tc>
          <w:tcPr>
            <w:tcW w:w="1008" w:type="dxa"/>
          </w:tcPr>
          <w:p w14:paraId="3B86CF99" w14:textId="77777777" w:rsidR="0082316F" w:rsidRPr="0082316F" w:rsidRDefault="0082316F" w:rsidP="0065016C">
            <w:pPr>
              <w:spacing w:before="120"/>
              <w:ind w:left="633"/>
              <w:jc w:val="center"/>
              <w:rPr>
                <w:rFonts w:ascii="Times New Roman" w:hAnsi="Times New Roman" w:cs="Times New Roman"/>
                <w:sz w:val="28"/>
                <w:szCs w:val="28"/>
              </w:rPr>
            </w:pPr>
          </w:p>
        </w:tc>
        <w:tc>
          <w:tcPr>
            <w:tcW w:w="4237" w:type="dxa"/>
          </w:tcPr>
          <w:p w14:paraId="3DD6FB8C" w14:textId="77777777" w:rsidR="0082316F" w:rsidRPr="0082316F" w:rsidRDefault="0082316F" w:rsidP="0065016C">
            <w:pPr>
              <w:spacing w:before="120"/>
              <w:jc w:val="center"/>
              <w:rPr>
                <w:rFonts w:ascii="Times New Roman" w:hAnsi="Times New Roman" w:cs="Times New Roman"/>
                <w:b/>
                <w:sz w:val="28"/>
                <w:szCs w:val="28"/>
              </w:rPr>
            </w:pPr>
            <w:r w:rsidRPr="0082316F">
              <w:rPr>
                <w:rFonts w:ascii="Times New Roman" w:hAnsi="Times New Roman" w:cs="Times New Roman"/>
                <w:b/>
                <w:sz w:val="28"/>
                <w:szCs w:val="28"/>
              </w:rPr>
              <w:t>УТВЕРЖДАЮ</w:t>
            </w:r>
          </w:p>
        </w:tc>
        <w:tc>
          <w:tcPr>
            <w:tcW w:w="5112" w:type="dxa"/>
          </w:tcPr>
          <w:p w14:paraId="7B7CF0F7" w14:textId="77777777" w:rsidR="0082316F" w:rsidRPr="0082316F" w:rsidRDefault="0082316F" w:rsidP="0065016C">
            <w:pPr>
              <w:spacing w:before="120"/>
              <w:jc w:val="right"/>
              <w:rPr>
                <w:rFonts w:ascii="Times New Roman" w:hAnsi="Times New Roman" w:cs="Times New Roman"/>
                <w:b/>
                <w:sz w:val="28"/>
                <w:szCs w:val="28"/>
              </w:rPr>
            </w:pPr>
            <w:r w:rsidRPr="0082316F">
              <w:rPr>
                <w:rFonts w:ascii="Times New Roman" w:hAnsi="Times New Roman" w:cs="Times New Roman"/>
                <w:b/>
                <w:sz w:val="28"/>
                <w:szCs w:val="28"/>
              </w:rPr>
              <w:t>УТВЕРЖДАЮ</w:t>
            </w:r>
          </w:p>
        </w:tc>
      </w:tr>
      <w:bookmarkEnd w:id="13"/>
      <w:tr w:rsidR="0082316F" w:rsidRPr="0082316F" w14:paraId="0779EB4D" w14:textId="77777777" w:rsidTr="0065016C">
        <w:trPr>
          <w:trHeight w:val="648"/>
        </w:trPr>
        <w:tc>
          <w:tcPr>
            <w:tcW w:w="4928" w:type="dxa"/>
          </w:tcPr>
          <w:p w14:paraId="278132C1" w14:textId="77777777" w:rsidR="0082316F" w:rsidRPr="0082316F" w:rsidRDefault="0082316F" w:rsidP="0065016C">
            <w:pPr>
              <w:ind w:left="360" w:hanging="360"/>
              <w:jc w:val="center"/>
              <w:rPr>
                <w:rFonts w:ascii="Times New Roman" w:hAnsi="Times New Roman" w:cs="Times New Roman"/>
                <w:sz w:val="28"/>
                <w:szCs w:val="28"/>
              </w:rPr>
            </w:pPr>
          </w:p>
        </w:tc>
        <w:tc>
          <w:tcPr>
            <w:tcW w:w="4928" w:type="dxa"/>
          </w:tcPr>
          <w:p w14:paraId="2284D369" w14:textId="77777777" w:rsidR="0082316F" w:rsidRPr="0082316F" w:rsidRDefault="0082316F" w:rsidP="0065016C">
            <w:pPr>
              <w:ind w:left="360" w:hanging="360"/>
              <w:jc w:val="center"/>
              <w:rPr>
                <w:rFonts w:ascii="Times New Roman" w:hAnsi="Times New Roman" w:cs="Times New Roman"/>
                <w:sz w:val="28"/>
                <w:szCs w:val="28"/>
              </w:rPr>
            </w:pPr>
          </w:p>
        </w:tc>
        <w:tc>
          <w:tcPr>
            <w:tcW w:w="4928" w:type="dxa"/>
          </w:tcPr>
          <w:p w14:paraId="5CAF1D96" w14:textId="77777777" w:rsidR="0082316F" w:rsidRPr="0082316F" w:rsidRDefault="0082316F" w:rsidP="0065016C">
            <w:pPr>
              <w:ind w:left="72"/>
              <w:jc w:val="center"/>
              <w:rPr>
                <w:rFonts w:ascii="Times New Roman" w:hAnsi="Times New Roman" w:cs="Times New Roman"/>
                <w:sz w:val="28"/>
                <w:szCs w:val="28"/>
              </w:rPr>
            </w:pPr>
          </w:p>
        </w:tc>
        <w:tc>
          <w:tcPr>
            <w:tcW w:w="1008" w:type="dxa"/>
          </w:tcPr>
          <w:p w14:paraId="450EF768" w14:textId="77777777" w:rsidR="0082316F" w:rsidRPr="0082316F" w:rsidRDefault="0082316F" w:rsidP="0065016C">
            <w:pPr>
              <w:jc w:val="center"/>
              <w:rPr>
                <w:rFonts w:ascii="Times New Roman" w:hAnsi="Times New Roman" w:cs="Times New Roman"/>
                <w:sz w:val="28"/>
                <w:szCs w:val="28"/>
              </w:rPr>
            </w:pPr>
          </w:p>
        </w:tc>
        <w:tc>
          <w:tcPr>
            <w:tcW w:w="4237" w:type="dxa"/>
          </w:tcPr>
          <w:p w14:paraId="6A362A8B" w14:textId="77777777" w:rsidR="0082316F" w:rsidRPr="0082316F" w:rsidRDefault="0082316F" w:rsidP="0065016C">
            <w:pPr>
              <w:ind w:left="360" w:hanging="360"/>
              <w:jc w:val="center"/>
              <w:rPr>
                <w:rFonts w:ascii="Times New Roman" w:hAnsi="Times New Roman" w:cs="Times New Roman"/>
                <w:sz w:val="28"/>
                <w:szCs w:val="28"/>
              </w:rPr>
            </w:pPr>
            <w:r w:rsidRPr="0082316F">
              <w:rPr>
                <w:rFonts w:ascii="Times New Roman" w:hAnsi="Times New Roman" w:cs="Times New Roman"/>
                <w:sz w:val="28"/>
                <w:szCs w:val="28"/>
              </w:rPr>
              <w:t>Директор департамента технической политики и коммерческого учёта</w:t>
            </w:r>
          </w:p>
          <w:p w14:paraId="3B0B0790" w14:textId="77777777" w:rsidR="0082316F" w:rsidRPr="0082316F" w:rsidRDefault="0082316F" w:rsidP="0065016C">
            <w:pPr>
              <w:ind w:left="360" w:hanging="360"/>
              <w:jc w:val="center"/>
              <w:rPr>
                <w:rFonts w:ascii="Times New Roman" w:hAnsi="Times New Roman" w:cs="Times New Roman"/>
                <w:sz w:val="28"/>
                <w:szCs w:val="28"/>
              </w:rPr>
            </w:pPr>
            <w:r w:rsidRPr="0082316F">
              <w:rPr>
                <w:rFonts w:ascii="Times New Roman" w:hAnsi="Times New Roman" w:cs="Times New Roman"/>
                <w:sz w:val="28"/>
                <w:szCs w:val="28"/>
              </w:rPr>
              <w:t>ООО «РУСЭНЕРГОРЕСУРС»</w:t>
            </w:r>
          </w:p>
        </w:tc>
        <w:tc>
          <w:tcPr>
            <w:tcW w:w="5112" w:type="dxa"/>
          </w:tcPr>
          <w:p w14:paraId="312DFCD3" w14:textId="77777777" w:rsidR="0082316F" w:rsidRPr="0082316F" w:rsidRDefault="0082316F" w:rsidP="0065016C">
            <w:pPr>
              <w:ind w:left="360" w:hanging="360"/>
              <w:jc w:val="right"/>
              <w:rPr>
                <w:rFonts w:ascii="Times New Roman" w:hAnsi="Times New Roman" w:cs="Times New Roman"/>
                <w:sz w:val="28"/>
                <w:szCs w:val="28"/>
              </w:rPr>
            </w:pPr>
            <w:r w:rsidRPr="0082316F">
              <w:rPr>
                <w:rFonts w:ascii="Times New Roman" w:hAnsi="Times New Roman" w:cs="Times New Roman"/>
                <w:sz w:val="28"/>
                <w:szCs w:val="28"/>
              </w:rPr>
              <w:t>Главный инженер</w:t>
            </w:r>
          </w:p>
          <w:p w14:paraId="4C48F881" w14:textId="77777777" w:rsidR="0082316F" w:rsidRPr="0082316F" w:rsidRDefault="0082316F" w:rsidP="0065016C">
            <w:pPr>
              <w:ind w:left="360" w:hanging="360"/>
              <w:jc w:val="right"/>
              <w:rPr>
                <w:rFonts w:ascii="Times New Roman" w:hAnsi="Times New Roman" w:cs="Times New Roman"/>
                <w:sz w:val="28"/>
                <w:szCs w:val="28"/>
              </w:rPr>
            </w:pPr>
            <w:r w:rsidRPr="0082316F">
              <w:rPr>
                <w:rFonts w:ascii="Times New Roman" w:hAnsi="Times New Roman" w:cs="Times New Roman"/>
                <w:sz w:val="28"/>
                <w:szCs w:val="28"/>
              </w:rPr>
              <w:t xml:space="preserve"> «Энергосбыт» </w:t>
            </w:r>
          </w:p>
          <w:p w14:paraId="26723C24" w14:textId="77777777" w:rsidR="0082316F" w:rsidRPr="0082316F" w:rsidRDefault="0082316F" w:rsidP="0065016C">
            <w:pPr>
              <w:ind w:left="360" w:hanging="360"/>
              <w:jc w:val="right"/>
              <w:rPr>
                <w:rFonts w:ascii="Times New Roman" w:hAnsi="Times New Roman" w:cs="Times New Roman"/>
                <w:sz w:val="28"/>
                <w:szCs w:val="28"/>
              </w:rPr>
            </w:pPr>
            <w:r w:rsidRPr="0082316F">
              <w:rPr>
                <w:rFonts w:ascii="Times New Roman" w:hAnsi="Times New Roman" w:cs="Times New Roman"/>
                <w:sz w:val="28"/>
                <w:szCs w:val="28"/>
              </w:rPr>
              <w:t xml:space="preserve"> филиал ОАО «РЖД»</w:t>
            </w:r>
          </w:p>
        </w:tc>
      </w:tr>
      <w:tr w:rsidR="0082316F" w:rsidRPr="0082316F" w14:paraId="039B6182" w14:textId="77777777" w:rsidTr="0065016C">
        <w:trPr>
          <w:trHeight w:val="450"/>
        </w:trPr>
        <w:tc>
          <w:tcPr>
            <w:tcW w:w="4928" w:type="dxa"/>
          </w:tcPr>
          <w:p w14:paraId="6B44A19E" w14:textId="77777777" w:rsidR="0082316F" w:rsidRPr="0082316F" w:rsidRDefault="0082316F" w:rsidP="0065016C">
            <w:pPr>
              <w:spacing w:before="120"/>
              <w:ind w:left="360" w:hanging="360"/>
              <w:jc w:val="center"/>
              <w:rPr>
                <w:rFonts w:ascii="Times New Roman" w:hAnsi="Times New Roman" w:cs="Times New Roman"/>
                <w:szCs w:val="28"/>
              </w:rPr>
            </w:pPr>
          </w:p>
        </w:tc>
        <w:tc>
          <w:tcPr>
            <w:tcW w:w="4928" w:type="dxa"/>
          </w:tcPr>
          <w:p w14:paraId="42F91087" w14:textId="77777777" w:rsidR="0082316F" w:rsidRPr="0082316F" w:rsidRDefault="0082316F" w:rsidP="0065016C">
            <w:pPr>
              <w:spacing w:before="120"/>
              <w:ind w:left="360" w:hanging="360"/>
              <w:jc w:val="center"/>
              <w:rPr>
                <w:rFonts w:ascii="Times New Roman" w:hAnsi="Times New Roman" w:cs="Times New Roman"/>
                <w:sz w:val="28"/>
                <w:szCs w:val="28"/>
              </w:rPr>
            </w:pPr>
          </w:p>
        </w:tc>
        <w:tc>
          <w:tcPr>
            <w:tcW w:w="4928" w:type="dxa"/>
          </w:tcPr>
          <w:p w14:paraId="67FBD4B2" w14:textId="77777777" w:rsidR="0082316F" w:rsidRPr="0082316F" w:rsidRDefault="0082316F" w:rsidP="0065016C">
            <w:pPr>
              <w:spacing w:before="120"/>
              <w:ind w:left="360" w:hanging="360"/>
              <w:jc w:val="center"/>
              <w:rPr>
                <w:rFonts w:ascii="Times New Roman" w:hAnsi="Times New Roman" w:cs="Times New Roman"/>
                <w:szCs w:val="28"/>
              </w:rPr>
            </w:pPr>
          </w:p>
        </w:tc>
        <w:tc>
          <w:tcPr>
            <w:tcW w:w="1008" w:type="dxa"/>
          </w:tcPr>
          <w:p w14:paraId="431B9FB5" w14:textId="77777777" w:rsidR="0082316F" w:rsidRPr="0082316F" w:rsidRDefault="0082316F" w:rsidP="0065016C">
            <w:pPr>
              <w:spacing w:before="120"/>
              <w:jc w:val="center"/>
              <w:rPr>
                <w:rFonts w:ascii="Times New Roman" w:hAnsi="Times New Roman" w:cs="Times New Roman"/>
                <w:sz w:val="28"/>
                <w:szCs w:val="28"/>
              </w:rPr>
            </w:pPr>
          </w:p>
        </w:tc>
        <w:tc>
          <w:tcPr>
            <w:tcW w:w="4237" w:type="dxa"/>
          </w:tcPr>
          <w:p w14:paraId="15CAC3F0" w14:textId="77777777" w:rsidR="0082316F" w:rsidRPr="0082316F" w:rsidRDefault="0082316F" w:rsidP="0065016C">
            <w:pPr>
              <w:spacing w:before="120"/>
              <w:ind w:left="360" w:hanging="360"/>
              <w:jc w:val="center"/>
              <w:rPr>
                <w:rFonts w:ascii="Times New Roman" w:hAnsi="Times New Roman" w:cs="Times New Roman"/>
                <w:szCs w:val="28"/>
              </w:rPr>
            </w:pPr>
            <w:r w:rsidRPr="0082316F">
              <w:rPr>
                <w:rFonts w:ascii="Times New Roman" w:hAnsi="Times New Roman" w:cs="Times New Roman"/>
                <w:sz w:val="28"/>
                <w:szCs w:val="28"/>
              </w:rPr>
              <w:t>________________</w:t>
            </w:r>
            <w:r w:rsidRPr="0082316F">
              <w:rPr>
                <w:rFonts w:ascii="Times New Roman" w:hAnsi="Times New Roman" w:cs="Times New Roman"/>
              </w:rPr>
              <w:t>/А.С. Коньков</w:t>
            </w:r>
          </w:p>
        </w:tc>
        <w:tc>
          <w:tcPr>
            <w:tcW w:w="5112" w:type="dxa"/>
          </w:tcPr>
          <w:p w14:paraId="1ECB9838" w14:textId="77777777" w:rsidR="0082316F" w:rsidRPr="0082316F" w:rsidRDefault="0082316F" w:rsidP="0065016C">
            <w:pPr>
              <w:spacing w:before="120"/>
              <w:ind w:left="360" w:hanging="360"/>
              <w:jc w:val="right"/>
              <w:rPr>
                <w:rFonts w:ascii="Times New Roman" w:hAnsi="Times New Roman" w:cs="Times New Roman"/>
                <w:szCs w:val="28"/>
              </w:rPr>
            </w:pPr>
            <w:r w:rsidRPr="0082316F">
              <w:rPr>
                <w:rFonts w:ascii="Times New Roman" w:hAnsi="Times New Roman" w:cs="Times New Roman"/>
                <w:sz w:val="28"/>
                <w:szCs w:val="28"/>
              </w:rPr>
              <w:t xml:space="preserve">            _________________</w:t>
            </w:r>
            <w:r w:rsidRPr="0082316F">
              <w:rPr>
                <w:rFonts w:ascii="Times New Roman" w:hAnsi="Times New Roman" w:cs="Times New Roman"/>
              </w:rPr>
              <w:t xml:space="preserve"> Абрамов В.В.</w:t>
            </w:r>
          </w:p>
        </w:tc>
      </w:tr>
      <w:tr w:rsidR="0082316F" w:rsidRPr="0082316F" w14:paraId="5763C8DB" w14:textId="77777777" w:rsidTr="0065016C">
        <w:trPr>
          <w:trHeight w:val="478"/>
        </w:trPr>
        <w:tc>
          <w:tcPr>
            <w:tcW w:w="4928" w:type="dxa"/>
            <w:vAlign w:val="bottom"/>
          </w:tcPr>
          <w:p w14:paraId="7AF85E70" w14:textId="77777777" w:rsidR="0082316F" w:rsidRPr="0082316F" w:rsidRDefault="0082316F" w:rsidP="0065016C">
            <w:pPr>
              <w:spacing w:before="120"/>
              <w:ind w:left="360" w:right="-108" w:hanging="360"/>
              <w:jc w:val="center"/>
              <w:rPr>
                <w:rFonts w:ascii="Times New Roman" w:hAnsi="Times New Roman" w:cs="Times New Roman"/>
                <w:szCs w:val="28"/>
              </w:rPr>
            </w:pPr>
          </w:p>
        </w:tc>
        <w:tc>
          <w:tcPr>
            <w:tcW w:w="4928" w:type="dxa"/>
            <w:vAlign w:val="bottom"/>
          </w:tcPr>
          <w:p w14:paraId="254BE0F5" w14:textId="77777777" w:rsidR="0082316F" w:rsidRPr="0082316F" w:rsidRDefault="0082316F" w:rsidP="0065016C">
            <w:pPr>
              <w:spacing w:before="120"/>
              <w:ind w:left="360" w:right="-108" w:hanging="360"/>
              <w:jc w:val="center"/>
              <w:rPr>
                <w:rFonts w:ascii="Times New Roman" w:hAnsi="Times New Roman" w:cs="Times New Roman"/>
                <w:szCs w:val="28"/>
              </w:rPr>
            </w:pPr>
          </w:p>
        </w:tc>
        <w:tc>
          <w:tcPr>
            <w:tcW w:w="4928" w:type="dxa"/>
            <w:vAlign w:val="bottom"/>
          </w:tcPr>
          <w:p w14:paraId="6B01CAA1" w14:textId="77777777" w:rsidR="0082316F" w:rsidRPr="0082316F" w:rsidRDefault="0082316F" w:rsidP="0065016C">
            <w:pPr>
              <w:spacing w:before="120"/>
              <w:ind w:left="360" w:hanging="360"/>
              <w:jc w:val="center"/>
              <w:rPr>
                <w:rFonts w:ascii="Times New Roman" w:hAnsi="Times New Roman" w:cs="Times New Roman"/>
                <w:szCs w:val="28"/>
              </w:rPr>
            </w:pPr>
          </w:p>
        </w:tc>
        <w:tc>
          <w:tcPr>
            <w:tcW w:w="1008" w:type="dxa"/>
            <w:vAlign w:val="bottom"/>
          </w:tcPr>
          <w:p w14:paraId="3EC76219" w14:textId="77777777" w:rsidR="0082316F" w:rsidRPr="0082316F" w:rsidRDefault="0082316F" w:rsidP="0065016C">
            <w:pPr>
              <w:spacing w:before="120"/>
              <w:ind w:left="-177"/>
              <w:jc w:val="center"/>
              <w:rPr>
                <w:rFonts w:ascii="Times New Roman" w:hAnsi="Times New Roman" w:cs="Times New Roman"/>
                <w:sz w:val="28"/>
                <w:szCs w:val="28"/>
              </w:rPr>
            </w:pPr>
          </w:p>
        </w:tc>
        <w:tc>
          <w:tcPr>
            <w:tcW w:w="4237" w:type="dxa"/>
            <w:vAlign w:val="bottom"/>
          </w:tcPr>
          <w:p w14:paraId="020B2A3C" w14:textId="77777777" w:rsidR="0082316F" w:rsidRPr="0082316F" w:rsidRDefault="0082316F" w:rsidP="0065016C">
            <w:pPr>
              <w:spacing w:before="120"/>
              <w:ind w:left="360" w:right="-108" w:hanging="360"/>
              <w:jc w:val="center"/>
              <w:rPr>
                <w:rFonts w:ascii="Times New Roman" w:hAnsi="Times New Roman" w:cs="Times New Roman"/>
                <w:szCs w:val="28"/>
              </w:rPr>
            </w:pPr>
            <w:r w:rsidRPr="0082316F">
              <w:rPr>
                <w:rFonts w:ascii="Times New Roman" w:hAnsi="Times New Roman" w:cs="Times New Roman"/>
                <w:sz w:val="28"/>
                <w:szCs w:val="28"/>
              </w:rPr>
              <w:t>«___</w:t>
            </w:r>
            <w:proofErr w:type="gramStart"/>
            <w:r w:rsidRPr="0082316F">
              <w:rPr>
                <w:rFonts w:ascii="Times New Roman" w:hAnsi="Times New Roman" w:cs="Times New Roman"/>
                <w:sz w:val="28"/>
                <w:szCs w:val="28"/>
              </w:rPr>
              <w:t>_»_</w:t>
            </w:r>
            <w:proofErr w:type="gramEnd"/>
            <w:r w:rsidRPr="0082316F">
              <w:rPr>
                <w:rFonts w:ascii="Times New Roman" w:hAnsi="Times New Roman" w:cs="Times New Roman"/>
                <w:sz w:val="28"/>
                <w:szCs w:val="28"/>
              </w:rPr>
              <w:t>_______</w:t>
            </w:r>
            <w:r w:rsidRPr="0082316F">
              <w:rPr>
                <w:rFonts w:ascii="Times New Roman" w:hAnsi="Times New Roman" w:cs="Times New Roman"/>
                <w:sz w:val="28"/>
                <w:szCs w:val="28"/>
                <w:lang w:val="en-US"/>
              </w:rPr>
              <w:t>______</w:t>
            </w:r>
            <w:r w:rsidRPr="0082316F">
              <w:rPr>
                <w:rFonts w:ascii="Times New Roman" w:hAnsi="Times New Roman" w:cs="Times New Roman"/>
                <w:sz w:val="28"/>
                <w:szCs w:val="28"/>
              </w:rPr>
              <w:t>2011 г.</w:t>
            </w:r>
          </w:p>
        </w:tc>
        <w:tc>
          <w:tcPr>
            <w:tcW w:w="5112" w:type="dxa"/>
            <w:vAlign w:val="bottom"/>
          </w:tcPr>
          <w:p w14:paraId="015FE86A" w14:textId="77777777" w:rsidR="0082316F" w:rsidRPr="0082316F" w:rsidRDefault="0082316F" w:rsidP="0065016C">
            <w:pPr>
              <w:spacing w:before="120"/>
              <w:ind w:left="360" w:right="-108" w:hanging="360"/>
              <w:jc w:val="right"/>
              <w:rPr>
                <w:rFonts w:ascii="Times New Roman" w:hAnsi="Times New Roman" w:cs="Times New Roman"/>
                <w:szCs w:val="28"/>
              </w:rPr>
            </w:pPr>
            <w:r w:rsidRPr="0082316F">
              <w:rPr>
                <w:rFonts w:ascii="Times New Roman" w:hAnsi="Times New Roman" w:cs="Times New Roman"/>
                <w:sz w:val="28"/>
                <w:szCs w:val="28"/>
              </w:rPr>
              <w:t xml:space="preserve">      «___</w:t>
            </w:r>
            <w:proofErr w:type="gramStart"/>
            <w:r w:rsidRPr="0082316F">
              <w:rPr>
                <w:rFonts w:ascii="Times New Roman" w:hAnsi="Times New Roman" w:cs="Times New Roman"/>
                <w:sz w:val="28"/>
                <w:szCs w:val="28"/>
              </w:rPr>
              <w:t>_»_</w:t>
            </w:r>
            <w:proofErr w:type="gramEnd"/>
            <w:r w:rsidRPr="0082316F">
              <w:rPr>
                <w:rFonts w:ascii="Times New Roman" w:hAnsi="Times New Roman" w:cs="Times New Roman"/>
                <w:sz w:val="28"/>
                <w:szCs w:val="28"/>
              </w:rPr>
              <w:t>_______</w:t>
            </w:r>
            <w:r w:rsidRPr="0082316F">
              <w:rPr>
                <w:rFonts w:ascii="Times New Roman" w:hAnsi="Times New Roman" w:cs="Times New Roman"/>
                <w:sz w:val="28"/>
                <w:szCs w:val="28"/>
                <w:lang w:val="en-US"/>
              </w:rPr>
              <w:t>______</w:t>
            </w:r>
            <w:r w:rsidRPr="0082316F">
              <w:rPr>
                <w:rFonts w:ascii="Times New Roman" w:hAnsi="Times New Roman" w:cs="Times New Roman"/>
                <w:sz w:val="28"/>
                <w:szCs w:val="28"/>
              </w:rPr>
              <w:t>200_   год</w:t>
            </w:r>
          </w:p>
        </w:tc>
      </w:tr>
    </w:tbl>
    <w:p w14:paraId="2A1D59B0" w14:textId="77777777" w:rsidR="0082316F" w:rsidRPr="0082316F" w:rsidRDefault="0082316F" w:rsidP="0082316F">
      <w:pPr>
        <w:rPr>
          <w:rFonts w:ascii="Times New Roman" w:hAnsi="Times New Roman" w:cs="Times New Roman"/>
        </w:rPr>
      </w:pPr>
    </w:p>
    <w:p w14:paraId="43067D65" w14:textId="77777777" w:rsidR="0082316F" w:rsidRPr="0082316F" w:rsidRDefault="0082316F" w:rsidP="0082316F">
      <w:pPr>
        <w:tabs>
          <w:tab w:val="left" w:pos="5655"/>
          <w:tab w:val="left" w:pos="9355"/>
        </w:tabs>
        <w:ind w:right="-5"/>
        <w:rPr>
          <w:rFonts w:ascii="Times New Roman" w:hAnsi="Times New Roman" w:cs="Times New Roman"/>
          <w:b/>
          <w:sz w:val="32"/>
          <w:szCs w:val="32"/>
        </w:rPr>
      </w:pPr>
    </w:p>
    <w:p w14:paraId="6B0557F7" w14:textId="77777777" w:rsidR="0082316F" w:rsidRPr="0082316F" w:rsidRDefault="0082316F" w:rsidP="0082316F">
      <w:pPr>
        <w:autoSpaceDE w:val="0"/>
        <w:adjustRightInd w:val="0"/>
        <w:spacing w:line="276" w:lineRule="auto"/>
        <w:jc w:val="center"/>
        <w:rPr>
          <w:rFonts w:ascii="Times New Roman" w:eastAsia="Calibri" w:hAnsi="Times New Roman" w:cs="Times New Roman"/>
          <w:b/>
          <w:sz w:val="28"/>
          <w:szCs w:val="28"/>
        </w:rPr>
      </w:pPr>
      <w:r w:rsidRPr="0082316F">
        <w:rPr>
          <w:rFonts w:ascii="Times New Roman" w:eastAsia="Calibri" w:hAnsi="Times New Roman" w:cs="Times New Roman"/>
          <w:b/>
          <w:sz w:val="28"/>
          <w:szCs w:val="28"/>
        </w:rPr>
        <w:t>Копии актов об осуществлении технологического присоединения, актов разграничения балансовой принадлежности и эксплуатационной ответственности сторон</w:t>
      </w:r>
    </w:p>
    <w:p w14:paraId="13ACDCAE" w14:textId="2EBB8DEF" w:rsidR="0082316F" w:rsidRPr="00A578F3" w:rsidRDefault="0082316F" w:rsidP="0082316F">
      <w:pPr>
        <w:pStyle w:val="33"/>
        <w:ind w:firstLine="720"/>
        <w:jc w:val="right"/>
        <w:rPr>
          <w:sz w:val="22"/>
          <w:szCs w:val="22"/>
        </w:rPr>
      </w:pPr>
      <w:r w:rsidRPr="0082316F">
        <w:rPr>
          <w:rFonts w:eastAsia="Calibri"/>
          <w:b w:val="0"/>
          <w:sz w:val="28"/>
          <w:szCs w:val="28"/>
        </w:rPr>
        <w:br w:type="page"/>
      </w:r>
      <w:r>
        <w:rPr>
          <w:noProof/>
        </w:rPr>
        <w:lastRenderedPageBreak/>
        <w:drawing>
          <wp:inline distT="0" distB="0" distL="0" distR="0" wp14:anchorId="6C40DA12" wp14:editId="18F4B8D9">
            <wp:extent cx="5873910" cy="825692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881589" cy="8267715"/>
                    </a:xfrm>
                    <a:prstGeom prst="rect">
                      <a:avLst/>
                    </a:prstGeom>
                  </pic:spPr>
                </pic:pic>
              </a:graphicData>
            </a:graphic>
          </wp:inline>
        </w:drawing>
      </w:r>
      <w:r w:rsidRPr="00A578F3">
        <w:rPr>
          <w:sz w:val="22"/>
          <w:szCs w:val="22"/>
        </w:rPr>
        <w:t xml:space="preserve"> </w:t>
      </w:r>
    </w:p>
    <w:p w14:paraId="699AAA5E" w14:textId="77777777" w:rsidR="0082316F" w:rsidRDefault="0082316F" w:rsidP="0082316F">
      <w:pPr>
        <w:autoSpaceDE w:val="0"/>
        <w:adjustRightInd w:val="0"/>
        <w:spacing w:line="276" w:lineRule="auto"/>
        <w:jc w:val="center"/>
        <w:rPr>
          <w:rFonts w:eastAsia="Calibri"/>
          <w:b/>
          <w:sz w:val="28"/>
          <w:szCs w:val="28"/>
        </w:rPr>
        <w:sectPr w:rsidR="0082316F" w:rsidSect="002D02A4">
          <w:pgSz w:w="11900" w:h="16820"/>
          <w:pgMar w:top="993" w:right="843" w:bottom="709" w:left="1418" w:header="0" w:footer="280" w:gutter="0"/>
          <w:cols w:space="720"/>
        </w:sectPr>
      </w:pPr>
    </w:p>
    <w:p w14:paraId="6D86C9F6" w14:textId="0FC6C8E5" w:rsidR="0082316F" w:rsidRPr="0082316F" w:rsidRDefault="0082316F" w:rsidP="0082316F">
      <w:pPr>
        <w:autoSpaceDE w:val="0"/>
        <w:adjustRightInd w:val="0"/>
        <w:spacing w:line="276" w:lineRule="auto"/>
        <w:jc w:val="center"/>
        <w:rPr>
          <w:rFonts w:ascii="Times New Roman" w:hAnsi="Times New Roman" w:cs="Times New Roman"/>
          <w:noProof/>
        </w:rPr>
        <w:sectPr w:rsidR="0082316F" w:rsidRPr="0082316F" w:rsidSect="00182412">
          <w:pgSz w:w="16820" w:h="11900" w:orient="landscape"/>
          <w:pgMar w:top="1418" w:right="992" w:bottom="845" w:left="709" w:header="0" w:footer="278" w:gutter="0"/>
          <w:cols w:space="720"/>
        </w:sectPr>
      </w:pPr>
      <w:r w:rsidRPr="0082316F">
        <w:rPr>
          <w:rFonts w:ascii="Times New Roman" w:hAnsi="Times New Roman" w:cs="Times New Roman"/>
          <w:noProof/>
        </w:rPr>
        <w:lastRenderedPageBreak/>
        <w:drawing>
          <wp:inline distT="0" distB="0" distL="0" distR="0" wp14:anchorId="3A050018" wp14:editId="22887F91">
            <wp:extent cx="8160152" cy="5108243"/>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165640" cy="5111678"/>
                    </a:xfrm>
                    <a:prstGeom prst="rect">
                      <a:avLst/>
                    </a:prstGeom>
                    <a:noFill/>
                    <a:ln>
                      <a:noFill/>
                    </a:ln>
                  </pic:spPr>
                </pic:pic>
              </a:graphicData>
            </a:graphic>
          </wp:inline>
        </w:drawing>
      </w:r>
    </w:p>
    <w:p w14:paraId="66FEDF32" w14:textId="77777777" w:rsidR="0082316F" w:rsidRPr="0082316F" w:rsidRDefault="0082316F" w:rsidP="0082316F">
      <w:pPr>
        <w:pStyle w:val="33"/>
        <w:ind w:firstLine="720"/>
        <w:jc w:val="right"/>
        <w:rPr>
          <w:sz w:val="24"/>
          <w:szCs w:val="24"/>
        </w:rPr>
      </w:pPr>
      <w:r w:rsidRPr="0082316F">
        <w:rPr>
          <w:sz w:val="24"/>
          <w:szCs w:val="24"/>
        </w:rPr>
        <w:lastRenderedPageBreak/>
        <w:t>Приложение №7</w:t>
      </w:r>
    </w:p>
    <w:p w14:paraId="5AC572AE" w14:textId="77777777" w:rsidR="0082316F" w:rsidRPr="0082316F" w:rsidRDefault="0082316F" w:rsidP="0082316F">
      <w:pPr>
        <w:jc w:val="right"/>
        <w:rPr>
          <w:rFonts w:ascii="Times New Roman" w:hAnsi="Times New Roman" w:cs="Times New Roman"/>
          <w:b/>
        </w:rPr>
      </w:pPr>
      <w:r w:rsidRPr="0082316F">
        <w:rPr>
          <w:rFonts w:ascii="Times New Roman" w:hAnsi="Times New Roman" w:cs="Times New Roman"/>
          <w:b/>
        </w:rPr>
        <w:t>к Договору на оказание услуг по передаче</w:t>
      </w:r>
    </w:p>
    <w:p w14:paraId="63CD5E2B" w14:textId="77777777" w:rsidR="0082316F" w:rsidRPr="0082316F" w:rsidRDefault="0082316F" w:rsidP="0082316F">
      <w:pPr>
        <w:jc w:val="right"/>
        <w:rPr>
          <w:rFonts w:ascii="Times New Roman" w:hAnsi="Times New Roman" w:cs="Times New Roman"/>
          <w:b/>
        </w:rPr>
      </w:pPr>
      <w:r w:rsidRPr="0082316F">
        <w:rPr>
          <w:rFonts w:ascii="Times New Roman" w:hAnsi="Times New Roman" w:cs="Times New Roman"/>
          <w:b/>
        </w:rPr>
        <w:t>электрической энергии (мощности)</w:t>
      </w:r>
    </w:p>
    <w:p w14:paraId="58A2731B" w14:textId="77777777" w:rsidR="0082316F" w:rsidRPr="0082316F" w:rsidRDefault="0082316F" w:rsidP="0082316F">
      <w:pPr>
        <w:jc w:val="right"/>
        <w:rPr>
          <w:rFonts w:ascii="Times New Roman" w:hAnsi="Times New Roman" w:cs="Times New Roman"/>
          <w:b/>
        </w:rPr>
      </w:pPr>
      <w:r w:rsidRPr="0082316F">
        <w:rPr>
          <w:rFonts w:ascii="Times New Roman" w:hAnsi="Times New Roman" w:cs="Times New Roman"/>
          <w:b/>
        </w:rPr>
        <w:t>№_______________от _____________</w:t>
      </w:r>
    </w:p>
    <w:p w14:paraId="6B26CAB1" w14:textId="77777777" w:rsidR="0082316F" w:rsidRPr="0082316F" w:rsidRDefault="0082316F" w:rsidP="0082316F">
      <w:pPr>
        <w:pStyle w:val="33"/>
        <w:ind w:firstLine="720"/>
        <w:rPr>
          <w:sz w:val="24"/>
          <w:szCs w:val="24"/>
        </w:rPr>
      </w:pPr>
    </w:p>
    <w:p w14:paraId="4A3ADA1E" w14:textId="77777777" w:rsidR="0082316F" w:rsidRPr="0082316F" w:rsidRDefault="0082316F" w:rsidP="0082316F">
      <w:pPr>
        <w:pStyle w:val="af5"/>
        <w:jc w:val="center"/>
        <w:rPr>
          <w:rFonts w:ascii="Times New Roman" w:hAnsi="Times New Roman" w:cs="Times New Roman"/>
        </w:rPr>
      </w:pPr>
    </w:p>
    <w:p w14:paraId="4ECE8771" w14:textId="77777777" w:rsidR="0082316F" w:rsidRPr="0082316F" w:rsidRDefault="0082316F" w:rsidP="0082316F">
      <w:pPr>
        <w:pStyle w:val="af5"/>
        <w:jc w:val="center"/>
        <w:rPr>
          <w:rFonts w:ascii="Times New Roman" w:hAnsi="Times New Roman" w:cs="Times New Roman"/>
        </w:rPr>
      </w:pPr>
      <w:r w:rsidRPr="0082316F">
        <w:rPr>
          <w:rFonts w:ascii="Times New Roman" w:hAnsi="Times New Roman" w:cs="Times New Roman"/>
          <w:b/>
        </w:rPr>
        <w:t>Показатели качества электроэнергии и значения соотношения потребления активной и реактивной мощности</w:t>
      </w:r>
    </w:p>
    <w:p w14:paraId="642ECC05" w14:textId="77777777" w:rsidR="0082316F" w:rsidRPr="0082316F" w:rsidRDefault="0082316F" w:rsidP="0082316F">
      <w:pPr>
        <w:pStyle w:val="af5"/>
        <w:rPr>
          <w:rFonts w:ascii="Times New Roman" w:hAnsi="Times New Roman" w:cs="Times New Roman"/>
        </w:rPr>
      </w:pPr>
    </w:p>
    <w:p w14:paraId="7255D114" w14:textId="77777777" w:rsidR="0082316F" w:rsidRPr="0082316F" w:rsidRDefault="0082316F" w:rsidP="0082316F">
      <w:pPr>
        <w:pStyle w:val="af5"/>
        <w:rPr>
          <w:rFonts w:ascii="Times New Roman" w:hAnsi="Times New Roman" w:cs="Times New Roman"/>
        </w:rPr>
      </w:pPr>
      <w:r w:rsidRPr="0082316F">
        <w:rPr>
          <w:rFonts w:ascii="Times New Roman" w:hAnsi="Times New Roman" w:cs="Times New Roman"/>
        </w:rPr>
        <w:t>1. «Исполнитель» и «Заказчик» устанавливают следующий перечень показателей качества электрической энергии, который обязуются поддерживать в точках поставки:</w:t>
      </w:r>
    </w:p>
    <w:p w14:paraId="6142D05E" w14:textId="77777777" w:rsidR="0082316F" w:rsidRPr="0082316F" w:rsidRDefault="0082316F" w:rsidP="0082316F">
      <w:pPr>
        <w:pStyle w:val="af5"/>
        <w:rPr>
          <w:rFonts w:ascii="Times New Roman" w:hAnsi="Times New Roman" w:cs="Times New Roma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3865"/>
        <w:gridCol w:w="2534"/>
        <w:gridCol w:w="2397"/>
      </w:tblGrid>
      <w:tr w:rsidR="0082316F" w:rsidRPr="0082316F" w14:paraId="7B704D15" w14:textId="77777777" w:rsidTr="0065016C">
        <w:trPr>
          <w:cantSplit/>
        </w:trPr>
        <w:tc>
          <w:tcPr>
            <w:tcW w:w="504" w:type="dxa"/>
            <w:vMerge w:val="restart"/>
            <w:tcBorders>
              <w:top w:val="single" w:sz="12" w:space="0" w:color="auto"/>
              <w:left w:val="single" w:sz="12" w:space="0" w:color="auto"/>
            </w:tcBorders>
          </w:tcPr>
          <w:p w14:paraId="5B4099C3" w14:textId="77777777" w:rsidR="0082316F" w:rsidRPr="0082316F" w:rsidRDefault="0082316F" w:rsidP="0065016C">
            <w:pPr>
              <w:jc w:val="center"/>
              <w:rPr>
                <w:rFonts w:ascii="Times New Roman" w:hAnsi="Times New Roman" w:cs="Times New Roman"/>
                <w:b/>
                <w:bCs/>
              </w:rPr>
            </w:pPr>
            <w:r w:rsidRPr="0082316F">
              <w:rPr>
                <w:rFonts w:ascii="Times New Roman" w:hAnsi="Times New Roman" w:cs="Times New Roman"/>
                <w:b/>
                <w:bCs/>
              </w:rPr>
              <w:t>№</w:t>
            </w:r>
          </w:p>
          <w:p w14:paraId="5857B218" w14:textId="77777777" w:rsidR="0082316F" w:rsidRPr="0082316F" w:rsidRDefault="0082316F" w:rsidP="0065016C">
            <w:pPr>
              <w:jc w:val="center"/>
              <w:rPr>
                <w:rFonts w:ascii="Times New Roman" w:hAnsi="Times New Roman" w:cs="Times New Roman"/>
                <w:b/>
                <w:bCs/>
              </w:rPr>
            </w:pPr>
            <w:r w:rsidRPr="0082316F">
              <w:rPr>
                <w:rFonts w:ascii="Times New Roman" w:hAnsi="Times New Roman" w:cs="Times New Roman"/>
                <w:b/>
                <w:bCs/>
              </w:rPr>
              <w:t>п/п</w:t>
            </w:r>
          </w:p>
        </w:tc>
        <w:tc>
          <w:tcPr>
            <w:tcW w:w="3891" w:type="dxa"/>
            <w:vMerge w:val="restart"/>
            <w:tcBorders>
              <w:top w:val="single" w:sz="12" w:space="0" w:color="auto"/>
            </w:tcBorders>
          </w:tcPr>
          <w:p w14:paraId="37581DE8" w14:textId="77777777" w:rsidR="0082316F" w:rsidRPr="0082316F" w:rsidRDefault="0082316F" w:rsidP="0065016C">
            <w:pPr>
              <w:jc w:val="center"/>
              <w:rPr>
                <w:rFonts w:ascii="Times New Roman" w:hAnsi="Times New Roman" w:cs="Times New Roman"/>
                <w:b/>
                <w:bCs/>
              </w:rPr>
            </w:pPr>
            <w:r w:rsidRPr="0082316F">
              <w:rPr>
                <w:rFonts w:ascii="Times New Roman" w:hAnsi="Times New Roman" w:cs="Times New Roman"/>
                <w:b/>
                <w:bCs/>
              </w:rPr>
              <w:t>Показатели качества электроэнергии</w:t>
            </w:r>
          </w:p>
        </w:tc>
        <w:tc>
          <w:tcPr>
            <w:tcW w:w="4961" w:type="dxa"/>
            <w:gridSpan w:val="2"/>
            <w:tcBorders>
              <w:top w:val="single" w:sz="12" w:space="0" w:color="auto"/>
              <w:right w:val="single" w:sz="12" w:space="0" w:color="auto"/>
            </w:tcBorders>
          </w:tcPr>
          <w:p w14:paraId="4A80294B" w14:textId="77777777" w:rsidR="0082316F" w:rsidRPr="0082316F" w:rsidRDefault="0082316F" w:rsidP="0065016C">
            <w:pPr>
              <w:jc w:val="center"/>
              <w:rPr>
                <w:rFonts w:ascii="Times New Roman" w:hAnsi="Times New Roman" w:cs="Times New Roman"/>
                <w:b/>
                <w:bCs/>
              </w:rPr>
            </w:pPr>
            <w:r w:rsidRPr="0082316F">
              <w:rPr>
                <w:rFonts w:ascii="Times New Roman" w:hAnsi="Times New Roman" w:cs="Times New Roman"/>
                <w:b/>
                <w:bCs/>
              </w:rPr>
              <w:t>Нормы качества электроэнергии</w:t>
            </w:r>
          </w:p>
          <w:p w14:paraId="31BCFE2F" w14:textId="77777777" w:rsidR="0082316F" w:rsidRPr="0082316F" w:rsidRDefault="0082316F" w:rsidP="0065016C">
            <w:pPr>
              <w:jc w:val="center"/>
              <w:rPr>
                <w:rFonts w:ascii="Times New Roman" w:hAnsi="Times New Roman" w:cs="Times New Roman"/>
                <w:b/>
                <w:bCs/>
              </w:rPr>
            </w:pPr>
            <w:r w:rsidRPr="0082316F">
              <w:rPr>
                <w:rFonts w:ascii="Times New Roman" w:hAnsi="Times New Roman" w:cs="Times New Roman"/>
                <w:b/>
                <w:bCs/>
              </w:rPr>
              <w:t>в соответствии</w:t>
            </w:r>
          </w:p>
          <w:p w14:paraId="3A70260B" w14:textId="77777777" w:rsidR="0082316F" w:rsidRPr="0082316F" w:rsidRDefault="0082316F" w:rsidP="0065016C">
            <w:pPr>
              <w:jc w:val="center"/>
              <w:rPr>
                <w:rFonts w:ascii="Times New Roman" w:hAnsi="Times New Roman" w:cs="Times New Roman"/>
                <w:b/>
                <w:bCs/>
              </w:rPr>
            </w:pPr>
            <w:r w:rsidRPr="0082316F">
              <w:rPr>
                <w:rFonts w:ascii="Times New Roman" w:hAnsi="Times New Roman" w:cs="Times New Roman"/>
                <w:b/>
                <w:bCs/>
              </w:rPr>
              <w:t>с ГОСТ 32144-2013</w:t>
            </w:r>
          </w:p>
        </w:tc>
      </w:tr>
      <w:tr w:rsidR="0082316F" w:rsidRPr="0082316F" w14:paraId="06F28F10" w14:textId="77777777" w:rsidTr="0065016C">
        <w:trPr>
          <w:cantSplit/>
        </w:trPr>
        <w:tc>
          <w:tcPr>
            <w:tcW w:w="504" w:type="dxa"/>
            <w:vMerge/>
            <w:tcBorders>
              <w:left w:val="single" w:sz="12" w:space="0" w:color="auto"/>
              <w:bottom w:val="single" w:sz="12" w:space="0" w:color="auto"/>
            </w:tcBorders>
          </w:tcPr>
          <w:p w14:paraId="1E4A1DB6" w14:textId="77777777" w:rsidR="0082316F" w:rsidRPr="0082316F" w:rsidRDefault="0082316F" w:rsidP="0065016C">
            <w:pPr>
              <w:jc w:val="center"/>
              <w:rPr>
                <w:rFonts w:ascii="Times New Roman" w:hAnsi="Times New Roman" w:cs="Times New Roman"/>
              </w:rPr>
            </w:pPr>
          </w:p>
        </w:tc>
        <w:tc>
          <w:tcPr>
            <w:tcW w:w="3891" w:type="dxa"/>
            <w:vMerge/>
            <w:tcBorders>
              <w:bottom w:val="single" w:sz="12" w:space="0" w:color="auto"/>
            </w:tcBorders>
          </w:tcPr>
          <w:p w14:paraId="1C6284FE" w14:textId="77777777" w:rsidR="0082316F" w:rsidRPr="0082316F" w:rsidRDefault="0082316F" w:rsidP="0065016C">
            <w:pPr>
              <w:jc w:val="center"/>
              <w:rPr>
                <w:rFonts w:ascii="Times New Roman" w:hAnsi="Times New Roman" w:cs="Times New Roman"/>
              </w:rPr>
            </w:pPr>
          </w:p>
        </w:tc>
        <w:tc>
          <w:tcPr>
            <w:tcW w:w="2551" w:type="dxa"/>
            <w:tcBorders>
              <w:bottom w:val="single" w:sz="12" w:space="0" w:color="auto"/>
              <w:right w:val="single" w:sz="12" w:space="0" w:color="auto"/>
            </w:tcBorders>
          </w:tcPr>
          <w:p w14:paraId="0A94CEC1" w14:textId="77777777" w:rsidR="0082316F" w:rsidRPr="0082316F" w:rsidRDefault="0082316F" w:rsidP="0065016C">
            <w:pPr>
              <w:jc w:val="center"/>
              <w:rPr>
                <w:rFonts w:ascii="Times New Roman" w:hAnsi="Times New Roman" w:cs="Times New Roman"/>
                <w:b/>
                <w:bCs/>
              </w:rPr>
            </w:pPr>
            <w:r w:rsidRPr="0082316F">
              <w:rPr>
                <w:rFonts w:ascii="Times New Roman" w:hAnsi="Times New Roman" w:cs="Times New Roman"/>
                <w:b/>
                <w:bCs/>
              </w:rPr>
              <w:t xml:space="preserve">95% времени не должен превышать </w:t>
            </w:r>
          </w:p>
        </w:tc>
        <w:tc>
          <w:tcPr>
            <w:tcW w:w="2410" w:type="dxa"/>
            <w:tcBorders>
              <w:bottom w:val="single" w:sz="12" w:space="0" w:color="auto"/>
              <w:right w:val="single" w:sz="12" w:space="0" w:color="auto"/>
            </w:tcBorders>
          </w:tcPr>
          <w:p w14:paraId="09CC8AB9" w14:textId="77777777" w:rsidR="0082316F" w:rsidRPr="0082316F" w:rsidRDefault="0082316F" w:rsidP="0065016C">
            <w:pPr>
              <w:jc w:val="center"/>
              <w:rPr>
                <w:rFonts w:ascii="Times New Roman" w:hAnsi="Times New Roman" w:cs="Times New Roman"/>
                <w:b/>
                <w:bCs/>
              </w:rPr>
            </w:pPr>
            <w:r w:rsidRPr="0082316F">
              <w:rPr>
                <w:rFonts w:ascii="Times New Roman" w:hAnsi="Times New Roman" w:cs="Times New Roman"/>
                <w:b/>
                <w:bCs/>
              </w:rPr>
              <w:t>100% времени не должен превышать</w:t>
            </w:r>
          </w:p>
        </w:tc>
      </w:tr>
      <w:tr w:rsidR="0082316F" w:rsidRPr="0082316F" w14:paraId="40A3DF8D" w14:textId="77777777" w:rsidTr="0065016C">
        <w:tc>
          <w:tcPr>
            <w:tcW w:w="504" w:type="dxa"/>
            <w:tcBorders>
              <w:top w:val="single" w:sz="12" w:space="0" w:color="auto"/>
              <w:left w:val="single" w:sz="12" w:space="0" w:color="auto"/>
            </w:tcBorders>
          </w:tcPr>
          <w:p w14:paraId="2267009A" w14:textId="77777777" w:rsidR="0082316F" w:rsidRPr="0082316F" w:rsidRDefault="0082316F" w:rsidP="0065016C">
            <w:pPr>
              <w:jc w:val="center"/>
              <w:rPr>
                <w:rFonts w:ascii="Times New Roman" w:hAnsi="Times New Roman" w:cs="Times New Roman"/>
              </w:rPr>
            </w:pPr>
            <w:r w:rsidRPr="0082316F">
              <w:rPr>
                <w:rFonts w:ascii="Times New Roman" w:hAnsi="Times New Roman" w:cs="Times New Roman"/>
              </w:rPr>
              <w:t>1</w:t>
            </w:r>
          </w:p>
        </w:tc>
        <w:tc>
          <w:tcPr>
            <w:tcW w:w="3891" w:type="dxa"/>
            <w:tcBorders>
              <w:top w:val="single" w:sz="12" w:space="0" w:color="auto"/>
            </w:tcBorders>
          </w:tcPr>
          <w:p w14:paraId="648ED8BA" w14:textId="77777777" w:rsidR="0082316F" w:rsidRPr="0082316F" w:rsidRDefault="0082316F" w:rsidP="0065016C">
            <w:pPr>
              <w:jc w:val="center"/>
              <w:rPr>
                <w:rFonts w:ascii="Times New Roman" w:hAnsi="Times New Roman" w:cs="Times New Roman"/>
              </w:rPr>
            </w:pPr>
            <w:r w:rsidRPr="0082316F">
              <w:rPr>
                <w:rFonts w:ascii="Times New Roman" w:hAnsi="Times New Roman" w:cs="Times New Roman"/>
              </w:rPr>
              <w:t>Положительное и отрицательное отклонение напряжения (медленные изменения напряжения), %</w:t>
            </w:r>
          </w:p>
        </w:tc>
        <w:tc>
          <w:tcPr>
            <w:tcW w:w="2551" w:type="dxa"/>
            <w:tcBorders>
              <w:top w:val="single" w:sz="12" w:space="0" w:color="auto"/>
              <w:right w:val="single" w:sz="12" w:space="0" w:color="auto"/>
            </w:tcBorders>
          </w:tcPr>
          <w:p w14:paraId="571D4E08" w14:textId="77777777" w:rsidR="0082316F" w:rsidRPr="0082316F" w:rsidRDefault="0082316F" w:rsidP="0065016C">
            <w:pPr>
              <w:jc w:val="center"/>
              <w:rPr>
                <w:rFonts w:ascii="Times New Roman" w:hAnsi="Times New Roman" w:cs="Times New Roman"/>
              </w:rPr>
            </w:pPr>
            <w:r w:rsidRPr="0082316F">
              <w:rPr>
                <w:rFonts w:ascii="Times New Roman" w:hAnsi="Times New Roman" w:cs="Times New Roman"/>
              </w:rPr>
              <w:t>не нормируется</w:t>
            </w:r>
          </w:p>
        </w:tc>
        <w:tc>
          <w:tcPr>
            <w:tcW w:w="2410" w:type="dxa"/>
            <w:tcBorders>
              <w:top w:val="single" w:sz="12" w:space="0" w:color="auto"/>
              <w:right w:val="single" w:sz="12" w:space="0" w:color="auto"/>
            </w:tcBorders>
          </w:tcPr>
          <w:p w14:paraId="1A47696B" w14:textId="77777777" w:rsidR="0082316F" w:rsidRPr="0082316F" w:rsidRDefault="0082316F" w:rsidP="0065016C">
            <w:pPr>
              <w:jc w:val="center"/>
              <w:rPr>
                <w:rFonts w:ascii="Times New Roman" w:hAnsi="Times New Roman" w:cs="Times New Roman"/>
              </w:rPr>
            </w:pPr>
            <w:r w:rsidRPr="0082316F">
              <w:rPr>
                <w:rFonts w:ascii="Times New Roman" w:hAnsi="Times New Roman" w:cs="Times New Roman"/>
              </w:rPr>
              <w:t>10</w:t>
            </w:r>
          </w:p>
        </w:tc>
      </w:tr>
      <w:tr w:rsidR="0082316F" w:rsidRPr="0082316F" w14:paraId="1DF3EA8E" w14:textId="77777777" w:rsidTr="0065016C">
        <w:tc>
          <w:tcPr>
            <w:tcW w:w="504" w:type="dxa"/>
            <w:tcBorders>
              <w:left w:val="single" w:sz="12" w:space="0" w:color="auto"/>
            </w:tcBorders>
          </w:tcPr>
          <w:p w14:paraId="69C3E81B" w14:textId="77777777" w:rsidR="0082316F" w:rsidRPr="0082316F" w:rsidRDefault="0082316F" w:rsidP="0065016C">
            <w:pPr>
              <w:jc w:val="center"/>
              <w:rPr>
                <w:rFonts w:ascii="Times New Roman" w:hAnsi="Times New Roman" w:cs="Times New Roman"/>
              </w:rPr>
            </w:pPr>
            <w:r w:rsidRPr="0082316F">
              <w:rPr>
                <w:rFonts w:ascii="Times New Roman" w:hAnsi="Times New Roman" w:cs="Times New Roman"/>
              </w:rPr>
              <w:t>2</w:t>
            </w:r>
          </w:p>
        </w:tc>
        <w:tc>
          <w:tcPr>
            <w:tcW w:w="3891" w:type="dxa"/>
          </w:tcPr>
          <w:p w14:paraId="1BAC4361" w14:textId="77777777" w:rsidR="0082316F" w:rsidRPr="0082316F" w:rsidRDefault="0082316F" w:rsidP="0065016C">
            <w:pPr>
              <w:jc w:val="center"/>
              <w:rPr>
                <w:rFonts w:ascii="Times New Roman" w:hAnsi="Times New Roman" w:cs="Times New Roman"/>
              </w:rPr>
            </w:pPr>
            <w:r w:rsidRPr="0082316F">
              <w:rPr>
                <w:rFonts w:ascii="Times New Roman" w:hAnsi="Times New Roman" w:cs="Times New Roman"/>
              </w:rPr>
              <w:t>Коэффициент искажения синусоидальности кривой напряжения, %</w:t>
            </w:r>
          </w:p>
        </w:tc>
        <w:tc>
          <w:tcPr>
            <w:tcW w:w="2551" w:type="dxa"/>
            <w:tcBorders>
              <w:right w:val="single" w:sz="12" w:space="0" w:color="auto"/>
            </w:tcBorders>
          </w:tcPr>
          <w:p w14:paraId="3AA1A579" w14:textId="77777777" w:rsidR="0082316F" w:rsidRPr="0082316F" w:rsidRDefault="0082316F" w:rsidP="0065016C">
            <w:pPr>
              <w:jc w:val="center"/>
              <w:rPr>
                <w:rFonts w:ascii="Times New Roman" w:hAnsi="Times New Roman" w:cs="Times New Roman"/>
              </w:rPr>
            </w:pPr>
            <w:r w:rsidRPr="0082316F">
              <w:rPr>
                <w:rFonts w:ascii="Times New Roman" w:hAnsi="Times New Roman" w:cs="Times New Roman"/>
              </w:rPr>
              <w:t>По таблице №4</w:t>
            </w:r>
          </w:p>
          <w:p w14:paraId="6655E680" w14:textId="77777777" w:rsidR="0082316F" w:rsidRPr="0082316F" w:rsidRDefault="0082316F" w:rsidP="0065016C">
            <w:pPr>
              <w:jc w:val="center"/>
              <w:rPr>
                <w:rFonts w:ascii="Times New Roman" w:hAnsi="Times New Roman" w:cs="Times New Roman"/>
              </w:rPr>
            </w:pPr>
            <w:r w:rsidRPr="0082316F">
              <w:rPr>
                <w:rFonts w:ascii="Times New Roman" w:hAnsi="Times New Roman" w:cs="Times New Roman"/>
                <w:bCs/>
              </w:rPr>
              <w:t>ГОСТ 32144-2013</w:t>
            </w:r>
          </w:p>
        </w:tc>
        <w:tc>
          <w:tcPr>
            <w:tcW w:w="2410" w:type="dxa"/>
            <w:tcBorders>
              <w:right w:val="single" w:sz="12" w:space="0" w:color="auto"/>
            </w:tcBorders>
          </w:tcPr>
          <w:p w14:paraId="0878AAA6" w14:textId="77777777" w:rsidR="0082316F" w:rsidRPr="0082316F" w:rsidRDefault="0082316F" w:rsidP="0065016C">
            <w:pPr>
              <w:jc w:val="center"/>
              <w:rPr>
                <w:rFonts w:ascii="Times New Roman" w:hAnsi="Times New Roman" w:cs="Times New Roman"/>
              </w:rPr>
            </w:pPr>
            <w:r w:rsidRPr="0082316F">
              <w:rPr>
                <w:rFonts w:ascii="Times New Roman" w:hAnsi="Times New Roman" w:cs="Times New Roman"/>
              </w:rPr>
              <w:t>По таблице №5</w:t>
            </w:r>
          </w:p>
          <w:p w14:paraId="1837563C" w14:textId="77777777" w:rsidR="0082316F" w:rsidRPr="0082316F" w:rsidRDefault="0082316F" w:rsidP="0065016C">
            <w:pPr>
              <w:jc w:val="center"/>
              <w:rPr>
                <w:rFonts w:ascii="Times New Roman" w:hAnsi="Times New Roman" w:cs="Times New Roman"/>
              </w:rPr>
            </w:pPr>
            <w:r w:rsidRPr="0082316F">
              <w:rPr>
                <w:rFonts w:ascii="Times New Roman" w:hAnsi="Times New Roman" w:cs="Times New Roman"/>
                <w:bCs/>
              </w:rPr>
              <w:t>ГОСТ 32144-2013</w:t>
            </w:r>
          </w:p>
        </w:tc>
      </w:tr>
      <w:tr w:rsidR="0082316F" w:rsidRPr="0082316F" w14:paraId="75EDD9FD" w14:textId="77777777" w:rsidTr="0065016C">
        <w:tc>
          <w:tcPr>
            <w:tcW w:w="504" w:type="dxa"/>
            <w:tcBorders>
              <w:left w:val="single" w:sz="12" w:space="0" w:color="auto"/>
            </w:tcBorders>
          </w:tcPr>
          <w:p w14:paraId="317A0A40" w14:textId="77777777" w:rsidR="0082316F" w:rsidRPr="0082316F" w:rsidRDefault="0082316F" w:rsidP="0065016C">
            <w:pPr>
              <w:jc w:val="center"/>
              <w:rPr>
                <w:rFonts w:ascii="Times New Roman" w:hAnsi="Times New Roman" w:cs="Times New Roman"/>
              </w:rPr>
            </w:pPr>
            <w:r w:rsidRPr="0082316F">
              <w:rPr>
                <w:rFonts w:ascii="Times New Roman" w:hAnsi="Times New Roman" w:cs="Times New Roman"/>
              </w:rPr>
              <w:t>3</w:t>
            </w:r>
          </w:p>
        </w:tc>
        <w:tc>
          <w:tcPr>
            <w:tcW w:w="3891" w:type="dxa"/>
          </w:tcPr>
          <w:p w14:paraId="31E809B9" w14:textId="77777777" w:rsidR="0082316F" w:rsidRPr="0082316F" w:rsidRDefault="0082316F" w:rsidP="0065016C">
            <w:pPr>
              <w:jc w:val="center"/>
              <w:rPr>
                <w:rFonts w:ascii="Times New Roman" w:hAnsi="Times New Roman" w:cs="Times New Roman"/>
              </w:rPr>
            </w:pPr>
            <w:r w:rsidRPr="0082316F">
              <w:rPr>
                <w:rFonts w:ascii="Times New Roman" w:hAnsi="Times New Roman" w:cs="Times New Roman"/>
              </w:rPr>
              <w:t xml:space="preserve">Коэффициент </w:t>
            </w:r>
            <w:proofErr w:type="spellStart"/>
            <w:r w:rsidRPr="0082316F">
              <w:rPr>
                <w:rFonts w:ascii="Times New Roman" w:hAnsi="Times New Roman" w:cs="Times New Roman"/>
              </w:rPr>
              <w:t>несимметрии</w:t>
            </w:r>
            <w:proofErr w:type="spellEnd"/>
            <w:r w:rsidRPr="0082316F">
              <w:rPr>
                <w:rFonts w:ascii="Times New Roman" w:hAnsi="Times New Roman" w:cs="Times New Roman"/>
              </w:rPr>
              <w:t xml:space="preserve"> напряжений по обратной последовательности, %</w:t>
            </w:r>
          </w:p>
        </w:tc>
        <w:tc>
          <w:tcPr>
            <w:tcW w:w="2551" w:type="dxa"/>
            <w:tcBorders>
              <w:right w:val="single" w:sz="12" w:space="0" w:color="auto"/>
            </w:tcBorders>
          </w:tcPr>
          <w:p w14:paraId="2DC9DB32" w14:textId="77777777" w:rsidR="0082316F" w:rsidRPr="0082316F" w:rsidRDefault="0082316F" w:rsidP="0065016C">
            <w:pPr>
              <w:jc w:val="center"/>
              <w:rPr>
                <w:rFonts w:ascii="Times New Roman" w:hAnsi="Times New Roman" w:cs="Times New Roman"/>
              </w:rPr>
            </w:pPr>
          </w:p>
          <w:p w14:paraId="33EAD09A" w14:textId="77777777" w:rsidR="0082316F" w:rsidRPr="0082316F" w:rsidRDefault="0082316F" w:rsidP="0065016C">
            <w:pPr>
              <w:jc w:val="center"/>
              <w:rPr>
                <w:rFonts w:ascii="Times New Roman" w:hAnsi="Times New Roman" w:cs="Times New Roman"/>
              </w:rPr>
            </w:pPr>
            <w:r w:rsidRPr="0082316F">
              <w:rPr>
                <w:rFonts w:ascii="Times New Roman" w:hAnsi="Times New Roman" w:cs="Times New Roman"/>
              </w:rPr>
              <w:t>2</w:t>
            </w:r>
          </w:p>
        </w:tc>
        <w:tc>
          <w:tcPr>
            <w:tcW w:w="2410" w:type="dxa"/>
            <w:tcBorders>
              <w:right w:val="single" w:sz="12" w:space="0" w:color="auto"/>
            </w:tcBorders>
          </w:tcPr>
          <w:p w14:paraId="525169B4" w14:textId="77777777" w:rsidR="0082316F" w:rsidRPr="0082316F" w:rsidRDefault="0082316F" w:rsidP="0065016C">
            <w:pPr>
              <w:jc w:val="center"/>
              <w:rPr>
                <w:rFonts w:ascii="Times New Roman" w:hAnsi="Times New Roman" w:cs="Times New Roman"/>
              </w:rPr>
            </w:pPr>
          </w:p>
          <w:p w14:paraId="1850FC5A" w14:textId="77777777" w:rsidR="0082316F" w:rsidRPr="0082316F" w:rsidRDefault="0082316F" w:rsidP="0065016C">
            <w:pPr>
              <w:jc w:val="center"/>
              <w:rPr>
                <w:rFonts w:ascii="Times New Roman" w:hAnsi="Times New Roman" w:cs="Times New Roman"/>
              </w:rPr>
            </w:pPr>
            <w:r w:rsidRPr="0082316F">
              <w:rPr>
                <w:rFonts w:ascii="Times New Roman" w:hAnsi="Times New Roman" w:cs="Times New Roman"/>
              </w:rPr>
              <w:t>4</w:t>
            </w:r>
          </w:p>
        </w:tc>
      </w:tr>
      <w:tr w:rsidR="0082316F" w:rsidRPr="0082316F" w14:paraId="37E10869" w14:textId="77777777" w:rsidTr="0065016C">
        <w:tc>
          <w:tcPr>
            <w:tcW w:w="504" w:type="dxa"/>
            <w:tcBorders>
              <w:left w:val="single" w:sz="12" w:space="0" w:color="auto"/>
            </w:tcBorders>
          </w:tcPr>
          <w:p w14:paraId="40D0C22F" w14:textId="77777777" w:rsidR="0082316F" w:rsidRPr="0082316F" w:rsidRDefault="0082316F" w:rsidP="0065016C">
            <w:pPr>
              <w:jc w:val="center"/>
              <w:rPr>
                <w:rFonts w:ascii="Times New Roman" w:hAnsi="Times New Roman" w:cs="Times New Roman"/>
              </w:rPr>
            </w:pPr>
            <w:r w:rsidRPr="0082316F">
              <w:rPr>
                <w:rFonts w:ascii="Times New Roman" w:hAnsi="Times New Roman" w:cs="Times New Roman"/>
              </w:rPr>
              <w:t>4</w:t>
            </w:r>
          </w:p>
        </w:tc>
        <w:tc>
          <w:tcPr>
            <w:tcW w:w="3891" w:type="dxa"/>
          </w:tcPr>
          <w:p w14:paraId="23B667E8" w14:textId="77777777" w:rsidR="0082316F" w:rsidRPr="0082316F" w:rsidRDefault="0082316F" w:rsidP="0065016C">
            <w:pPr>
              <w:jc w:val="center"/>
              <w:rPr>
                <w:rFonts w:ascii="Times New Roman" w:hAnsi="Times New Roman" w:cs="Times New Roman"/>
              </w:rPr>
            </w:pPr>
            <w:r w:rsidRPr="0082316F">
              <w:rPr>
                <w:rFonts w:ascii="Times New Roman" w:hAnsi="Times New Roman" w:cs="Times New Roman"/>
              </w:rPr>
              <w:t xml:space="preserve">Коэффициент </w:t>
            </w:r>
            <w:proofErr w:type="spellStart"/>
            <w:r w:rsidRPr="0082316F">
              <w:rPr>
                <w:rFonts w:ascii="Times New Roman" w:hAnsi="Times New Roman" w:cs="Times New Roman"/>
              </w:rPr>
              <w:t>несимметрии</w:t>
            </w:r>
            <w:proofErr w:type="spellEnd"/>
            <w:r w:rsidRPr="0082316F">
              <w:rPr>
                <w:rFonts w:ascii="Times New Roman" w:hAnsi="Times New Roman" w:cs="Times New Roman"/>
              </w:rPr>
              <w:t xml:space="preserve"> напряжений по нулевой последовательности, %</w:t>
            </w:r>
          </w:p>
        </w:tc>
        <w:tc>
          <w:tcPr>
            <w:tcW w:w="2551" w:type="dxa"/>
            <w:tcBorders>
              <w:right w:val="single" w:sz="12" w:space="0" w:color="auto"/>
            </w:tcBorders>
          </w:tcPr>
          <w:p w14:paraId="27BCF92A" w14:textId="77777777" w:rsidR="0082316F" w:rsidRPr="0082316F" w:rsidRDefault="0082316F" w:rsidP="0065016C">
            <w:pPr>
              <w:jc w:val="center"/>
              <w:rPr>
                <w:rFonts w:ascii="Times New Roman" w:hAnsi="Times New Roman" w:cs="Times New Roman"/>
              </w:rPr>
            </w:pPr>
          </w:p>
          <w:p w14:paraId="17AF777C" w14:textId="77777777" w:rsidR="0082316F" w:rsidRPr="0082316F" w:rsidRDefault="0082316F" w:rsidP="0065016C">
            <w:pPr>
              <w:jc w:val="center"/>
              <w:rPr>
                <w:rFonts w:ascii="Times New Roman" w:hAnsi="Times New Roman" w:cs="Times New Roman"/>
              </w:rPr>
            </w:pPr>
            <w:r w:rsidRPr="0082316F">
              <w:rPr>
                <w:rFonts w:ascii="Times New Roman" w:hAnsi="Times New Roman" w:cs="Times New Roman"/>
              </w:rPr>
              <w:t>2</w:t>
            </w:r>
          </w:p>
        </w:tc>
        <w:tc>
          <w:tcPr>
            <w:tcW w:w="2410" w:type="dxa"/>
            <w:tcBorders>
              <w:right w:val="single" w:sz="12" w:space="0" w:color="auto"/>
            </w:tcBorders>
          </w:tcPr>
          <w:p w14:paraId="41877E81" w14:textId="77777777" w:rsidR="0082316F" w:rsidRPr="0082316F" w:rsidRDefault="0082316F" w:rsidP="0065016C">
            <w:pPr>
              <w:jc w:val="center"/>
              <w:rPr>
                <w:rFonts w:ascii="Times New Roman" w:hAnsi="Times New Roman" w:cs="Times New Roman"/>
              </w:rPr>
            </w:pPr>
          </w:p>
          <w:p w14:paraId="060CE605" w14:textId="77777777" w:rsidR="0082316F" w:rsidRPr="0082316F" w:rsidRDefault="0082316F" w:rsidP="0065016C">
            <w:pPr>
              <w:jc w:val="center"/>
              <w:rPr>
                <w:rFonts w:ascii="Times New Roman" w:hAnsi="Times New Roman" w:cs="Times New Roman"/>
              </w:rPr>
            </w:pPr>
            <w:r w:rsidRPr="0082316F">
              <w:rPr>
                <w:rFonts w:ascii="Times New Roman" w:hAnsi="Times New Roman" w:cs="Times New Roman"/>
              </w:rPr>
              <w:t>4</w:t>
            </w:r>
          </w:p>
        </w:tc>
      </w:tr>
      <w:tr w:rsidR="0082316F" w:rsidRPr="0082316F" w14:paraId="0E83673F" w14:textId="77777777" w:rsidTr="0065016C">
        <w:tc>
          <w:tcPr>
            <w:tcW w:w="504" w:type="dxa"/>
            <w:tcBorders>
              <w:left w:val="single" w:sz="12" w:space="0" w:color="auto"/>
            </w:tcBorders>
          </w:tcPr>
          <w:p w14:paraId="4F0C7FA2" w14:textId="77777777" w:rsidR="0082316F" w:rsidRPr="0082316F" w:rsidRDefault="0082316F" w:rsidP="0065016C">
            <w:pPr>
              <w:jc w:val="center"/>
              <w:rPr>
                <w:rFonts w:ascii="Times New Roman" w:hAnsi="Times New Roman" w:cs="Times New Roman"/>
              </w:rPr>
            </w:pPr>
            <w:r w:rsidRPr="0082316F">
              <w:rPr>
                <w:rFonts w:ascii="Times New Roman" w:hAnsi="Times New Roman" w:cs="Times New Roman"/>
              </w:rPr>
              <w:t>5</w:t>
            </w:r>
          </w:p>
        </w:tc>
        <w:tc>
          <w:tcPr>
            <w:tcW w:w="3891" w:type="dxa"/>
          </w:tcPr>
          <w:p w14:paraId="2D893B60" w14:textId="77777777" w:rsidR="0082316F" w:rsidRPr="0082316F" w:rsidRDefault="0082316F" w:rsidP="0065016C">
            <w:pPr>
              <w:jc w:val="center"/>
              <w:rPr>
                <w:rFonts w:ascii="Times New Roman" w:hAnsi="Times New Roman" w:cs="Times New Roman"/>
              </w:rPr>
            </w:pPr>
            <w:r w:rsidRPr="0082316F">
              <w:rPr>
                <w:rFonts w:ascii="Times New Roman" w:hAnsi="Times New Roman" w:cs="Times New Roman"/>
              </w:rPr>
              <w:t xml:space="preserve">Коэффициент </w:t>
            </w:r>
            <w:r w:rsidRPr="0082316F">
              <w:rPr>
                <w:rFonts w:ascii="Times New Roman" w:hAnsi="Times New Roman" w:cs="Times New Roman"/>
                <w:lang w:val="en-US"/>
              </w:rPr>
              <w:t>n</w:t>
            </w:r>
            <w:r w:rsidRPr="0082316F">
              <w:rPr>
                <w:rFonts w:ascii="Times New Roman" w:hAnsi="Times New Roman" w:cs="Times New Roman"/>
              </w:rPr>
              <w:t xml:space="preserve"> – ой гармонической составляющей напряжения, %</w:t>
            </w:r>
          </w:p>
        </w:tc>
        <w:tc>
          <w:tcPr>
            <w:tcW w:w="2551" w:type="dxa"/>
            <w:tcBorders>
              <w:right w:val="single" w:sz="12" w:space="0" w:color="auto"/>
            </w:tcBorders>
          </w:tcPr>
          <w:p w14:paraId="04B79D55" w14:textId="77777777" w:rsidR="0082316F" w:rsidRPr="0082316F" w:rsidRDefault="0082316F" w:rsidP="0065016C">
            <w:pPr>
              <w:jc w:val="center"/>
              <w:rPr>
                <w:rFonts w:ascii="Times New Roman" w:hAnsi="Times New Roman" w:cs="Times New Roman"/>
              </w:rPr>
            </w:pPr>
            <w:r w:rsidRPr="0082316F">
              <w:rPr>
                <w:rFonts w:ascii="Times New Roman" w:hAnsi="Times New Roman" w:cs="Times New Roman"/>
              </w:rPr>
              <w:t>По таблице №№1,2,3</w:t>
            </w:r>
          </w:p>
          <w:p w14:paraId="131B75FC" w14:textId="77777777" w:rsidR="0082316F" w:rsidRPr="0082316F" w:rsidRDefault="0082316F" w:rsidP="0065016C">
            <w:pPr>
              <w:jc w:val="center"/>
              <w:rPr>
                <w:rFonts w:ascii="Times New Roman" w:hAnsi="Times New Roman" w:cs="Times New Roman"/>
              </w:rPr>
            </w:pPr>
            <w:r w:rsidRPr="0082316F">
              <w:rPr>
                <w:rFonts w:ascii="Times New Roman" w:hAnsi="Times New Roman" w:cs="Times New Roman"/>
                <w:bCs/>
              </w:rPr>
              <w:t>ГОСТ 32144-2013</w:t>
            </w:r>
          </w:p>
        </w:tc>
        <w:tc>
          <w:tcPr>
            <w:tcW w:w="2410" w:type="dxa"/>
            <w:tcBorders>
              <w:right w:val="single" w:sz="12" w:space="0" w:color="auto"/>
            </w:tcBorders>
          </w:tcPr>
          <w:p w14:paraId="1F8A0F8D" w14:textId="77777777" w:rsidR="0082316F" w:rsidRPr="0082316F" w:rsidRDefault="0082316F" w:rsidP="0065016C">
            <w:pPr>
              <w:jc w:val="center"/>
              <w:rPr>
                <w:rFonts w:ascii="Times New Roman" w:hAnsi="Times New Roman" w:cs="Times New Roman"/>
                <w:i/>
              </w:rPr>
            </w:pPr>
            <w:r w:rsidRPr="0082316F">
              <w:rPr>
                <w:rFonts w:ascii="Times New Roman" w:hAnsi="Times New Roman" w:cs="Times New Roman"/>
              </w:rPr>
              <w:t>Определяется по формуле</w:t>
            </w:r>
            <w:r w:rsidRPr="0082316F">
              <w:rPr>
                <w:rFonts w:ascii="Times New Roman" w:hAnsi="Times New Roman" w:cs="Times New Roman"/>
                <w:i/>
              </w:rPr>
              <w:t xml:space="preserve"> </w:t>
            </w:r>
            <w:r w:rsidRPr="0082316F">
              <w:rPr>
                <w:rFonts w:ascii="Times New Roman" w:hAnsi="Times New Roman" w:cs="Times New Roman"/>
                <w:i/>
                <w:lang w:val="en-US"/>
              </w:rPr>
              <w:t>K</w:t>
            </w:r>
            <w:r w:rsidRPr="0082316F">
              <w:rPr>
                <w:rFonts w:ascii="Times New Roman" w:hAnsi="Times New Roman" w:cs="Times New Roman"/>
                <w:i/>
                <w:vertAlign w:val="subscript"/>
                <w:lang w:val="en-US"/>
              </w:rPr>
              <w:t>U</w:t>
            </w:r>
            <w:r w:rsidRPr="0082316F">
              <w:rPr>
                <w:rFonts w:ascii="Times New Roman" w:hAnsi="Times New Roman" w:cs="Times New Roman"/>
                <w:i/>
                <w:vertAlign w:val="subscript"/>
              </w:rPr>
              <w:t>(</w:t>
            </w:r>
            <w:r w:rsidRPr="0082316F">
              <w:rPr>
                <w:rFonts w:ascii="Times New Roman" w:hAnsi="Times New Roman" w:cs="Times New Roman"/>
                <w:i/>
                <w:vertAlign w:val="subscript"/>
                <w:lang w:val="en-US"/>
              </w:rPr>
              <w:t>n</w:t>
            </w:r>
            <w:r w:rsidRPr="0082316F">
              <w:rPr>
                <w:rFonts w:ascii="Times New Roman" w:hAnsi="Times New Roman" w:cs="Times New Roman"/>
                <w:i/>
                <w:vertAlign w:val="subscript"/>
              </w:rPr>
              <w:t>)</w:t>
            </w:r>
            <w:proofErr w:type="spellStart"/>
            <w:r w:rsidRPr="0082316F">
              <w:rPr>
                <w:rFonts w:ascii="Times New Roman" w:hAnsi="Times New Roman" w:cs="Times New Roman"/>
                <w:i/>
                <w:vertAlign w:val="subscript"/>
              </w:rPr>
              <w:t>перд</w:t>
            </w:r>
            <w:proofErr w:type="spellEnd"/>
            <w:r w:rsidRPr="0082316F">
              <w:rPr>
                <w:rFonts w:ascii="Times New Roman" w:hAnsi="Times New Roman" w:cs="Times New Roman"/>
                <w:i/>
              </w:rPr>
              <w:t xml:space="preserve">=1,5 </w:t>
            </w:r>
            <w:r w:rsidRPr="0082316F">
              <w:rPr>
                <w:rFonts w:ascii="Times New Roman" w:hAnsi="Times New Roman" w:cs="Times New Roman"/>
                <w:i/>
                <w:lang w:val="en-US"/>
              </w:rPr>
              <w:t>K</w:t>
            </w:r>
            <w:r w:rsidRPr="0082316F">
              <w:rPr>
                <w:rFonts w:ascii="Times New Roman" w:hAnsi="Times New Roman" w:cs="Times New Roman"/>
                <w:i/>
                <w:vertAlign w:val="subscript"/>
                <w:lang w:val="en-US"/>
              </w:rPr>
              <w:t>U</w:t>
            </w:r>
            <w:r w:rsidRPr="0082316F">
              <w:rPr>
                <w:rFonts w:ascii="Times New Roman" w:hAnsi="Times New Roman" w:cs="Times New Roman"/>
                <w:i/>
                <w:vertAlign w:val="subscript"/>
              </w:rPr>
              <w:t>(</w:t>
            </w:r>
            <w:r w:rsidRPr="0082316F">
              <w:rPr>
                <w:rFonts w:ascii="Times New Roman" w:hAnsi="Times New Roman" w:cs="Times New Roman"/>
                <w:i/>
                <w:vertAlign w:val="subscript"/>
                <w:lang w:val="en-US"/>
              </w:rPr>
              <w:t>n</w:t>
            </w:r>
            <w:r w:rsidRPr="0082316F">
              <w:rPr>
                <w:rFonts w:ascii="Times New Roman" w:hAnsi="Times New Roman" w:cs="Times New Roman"/>
                <w:i/>
                <w:vertAlign w:val="subscript"/>
              </w:rPr>
              <w:t>)норм</w:t>
            </w:r>
          </w:p>
        </w:tc>
      </w:tr>
      <w:tr w:rsidR="0082316F" w:rsidRPr="0082316F" w14:paraId="7465B133" w14:textId="77777777" w:rsidTr="0065016C">
        <w:tc>
          <w:tcPr>
            <w:tcW w:w="504" w:type="dxa"/>
            <w:tcBorders>
              <w:left w:val="single" w:sz="12" w:space="0" w:color="auto"/>
              <w:bottom w:val="single" w:sz="12" w:space="0" w:color="auto"/>
            </w:tcBorders>
          </w:tcPr>
          <w:p w14:paraId="621C9940" w14:textId="77777777" w:rsidR="0082316F" w:rsidRPr="0082316F" w:rsidRDefault="0082316F" w:rsidP="0065016C">
            <w:pPr>
              <w:jc w:val="center"/>
              <w:rPr>
                <w:rFonts w:ascii="Times New Roman" w:hAnsi="Times New Roman" w:cs="Times New Roman"/>
              </w:rPr>
            </w:pPr>
            <w:r w:rsidRPr="0082316F">
              <w:rPr>
                <w:rFonts w:ascii="Times New Roman" w:hAnsi="Times New Roman" w:cs="Times New Roman"/>
              </w:rPr>
              <w:t>6</w:t>
            </w:r>
          </w:p>
        </w:tc>
        <w:tc>
          <w:tcPr>
            <w:tcW w:w="3891" w:type="dxa"/>
            <w:tcBorders>
              <w:bottom w:val="single" w:sz="12" w:space="0" w:color="auto"/>
            </w:tcBorders>
          </w:tcPr>
          <w:p w14:paraId="7E302362" w14:textId="77777777" w:rsidR="0082316F" w:rsidRPr="0082316F" w:rsidRDefault="0082316F" w:rsidP="0065016C">
            <w:pPr>
              <w:jc w:val="center"/>
              <w:rPr>
                <w:rFonts w:ascii="Times New Roman" w:hAnsi="Times New Roman" w:cs="Times New Roman"/>
              </w:rPr>
            </w:pPr>
            <w:r w:rsidRPr="0082316F">
              <w:rPr>
                <w:rFonts w:ascii="Times New Roman" w:hAnsi="Times New Roman" w:cs="Times New Roman"/>
              </w:rPr>
              <w:t>Отклонение частоты, Гц</w:t>
            </w:r>
          </w:p>
        </w:tc>
        <w:tc>
          <w:tcPr>
            <w:tcW w:w="2551" w:type="dxa"/>
            <w:tcBorders>
              <w:bottom w:val="single" w:sz="12" w:space="0" w:color="auto"/>
              <w:right w:val="single" w:sz="12" w:space="0" w:color="auto"/>
            </w:tcBorders>
          </w:tcPr>
          <w:p w14:paraId="17CA5F77" w14:textId="77777777" w:rsidR="0082316F" w:rsidRPr="0082316F" w:rsidRDefault="0082316F" w:rsidP="0065016C">
            <w:pPr>
              <w:jc w:val="center"/>
              <w:rPr>
                <w:rFonts w:ascii="Times New Roman" w:hAnsi="Times New Roman" w:cs="Times New Roman"/>
              </w:rPr>
            </w:pPr>
            <w:r w:rsidRPr="0082316F">
              <w:rPr>
                <w:rFonts w:ascii="Times New Roman" w:hAnsi="Times New Roman" w:cs="Times New Roman"/>
              </w:rPr>
              <w:t>± 0,2</w:t>
            </w:r>
          </w:p>
        </w:tc>
        <w:tc>
          <w:tcPr>
            <w:tcW w:w="2410" w:type="dxa"/>
            <w:tcBorders>
              <w:bottom w:val="single" w:sz="12" w:space="0" w:color="auto"/>
              <w:right w:val="single" w:sz="12" w:space="0" w:color="auto"/>
            </w:tcBorders>
          </w:tcPr>
          <w:p w14:paraId="49BD0B42" w14:textId="77777777" w:rsidR="0082316F" w:rsidRPr="0082316F" w:rsidRDefault="0082316F" w:rsidP="0065016C">
            <w:pPr>
              <w:jc w:val="center"/>
              <w:rPr>
                <w:rFonts w:ascii="Times New Roman" w:hAnsi="Times New Roman" w:cs="Times New Roman"/>
              </w:rPr>
            </w:pPr>
            <w:r w:rsidRPr="0082316F">
              <w:rPr>
                <w:rFonts w:ascii="Times New Roman" w:hAnsi="Times New Roman" w:cs="Times New Roman"/>
              </w:rPr>
              <w:t>± 0,4</w:t>
            </w:r>
          </w:p>
        </w:tc>
      </w:tr>
    </w:tbl>
    <w:p w14:paraId="7C4BE3A4" w14:textId="77777777" w:rsidR="0082316F" w:rsidRPr="0082316F" w:rsidRDefault="0082316F" w:rsidP="0082316F">
      <w:pPr>
        <w:pStyle w:val="af5"/>
        <w:rPr>
          <w:rFonts w:ascii="Times New Roman" w:hAnsi="Times New Roman" w:cs="Times New Roman"/>
        </w:rPr>
      </w:pPr>
    </w:p>
    <w:p w14:paraId="04BE8434" w14:textId="6992950C" w:rsidR="0082316F" w:rsidRPr="0082316F" w:rsidRDefault="0082316F" w:rsidP="0082316F">
      <w:pPr>
        <w:pStyle w:val="af5"/>
        <w:rPr>
          <w:rFonts w:ascii="Times New Roman" w:hAnsi="Times New Roman" w:cs="Times New Roman"/>
        </w:rPr>
      </w:pPr>
      <w:r w:rsidRPr="0082316F">
        <w:rPr>
          <w:rFonts w:ascii="Times New Roman" w:hAnsi="Times New Roman" w:cs="Times New Roman"/>
        </w:rPr>
        <w:t>2. «Исполнитель» и «Заказчик» устанавливают значение соотношения потребления активной и реактивной мощности по точкам присоединения Потребителей Заказчика к электрическим сетям сетевой организации в соответствии с действующим законодательством РФ (согласно Приказа Министерства энергетики РФ от 23.06.2015 г. № 380).</w:t>
      </w:r>
    </w:p>
    <w:p w14:paraId="1BE26FE5" w14:textId="77777777" w:rsidR="0082316F" w:rsidRPr="0082316F" w:rsidRDefault="0082316F" w:rsidP="0082316F">
      <w:pPr>
        <w:pStyle w:val="FR1"/>
        <w:jc w:val="center"/>
        <w:rPr>
          <w:b/>
          <w:szCs w:val="24"/>
        </w:rPr>
      </w:pPr>
    </w:p>
    <w:p w14:paraId="58EB7616" w14:textId="77777777" w:rsidR="0082316F" w:rsidRPr="0082316F" w:rsidRDefault="0082316F" w:rsidP="0082316F">
      <w:pPr>
        <w:pStyle w:val="FR1"/>
        <w:jc w:val="center"/>
        <w:rPr>
          <w:b/>
          <w:szCs w:val="24"/>
        </w:rPr>
      </w:pPr>
      <w:r w:rsidRPr="0082316F">
        <w:rPr>
          <w:b/>
          <w:szCs w:val="24"/>
        </w:rPr>
        <w:t>ПОДПИСИ СТОРОН</w:t>
      </w:r>
    </w:p>
    <w:tbl>
      <w:tblPr>
        <w:tblW w:w="9652" w:type="dxa"/>
        <w:tblLayout w:type="fixed"/>
        <w:tblLook w:val="0000" w:firstRow="0" w:lastRow="0" w:firstColumn="0" w:lastColumn="0" w:noHBand="0" w:noVBand="0"/>
      </w:tblPr>
      <w:tblGrid>
        <w:gridCol w:w="4830"/>
        <w:gridCol w:w="4822"/>
      </w:tblGrid>
      <w:tr w:rsidR="0082316F" w:rsidRPr="0082316F" w14:paraId="53021F06" w14:textId="77777777" w:rsidTr="0065016C">
        <w:trPr>
          <w:trHeight w:val="1197"/>
        </w:trPr>
        <w:tc>
          <w:tcPr>
            <w:tcW w:w="4830" w:type="dxa"/>
          </w:tcPr>
          <w:p w14:paraId="5C1E1849" w14:textId="77777777" w:rsidR="0082316F" w:rsidRPr="0082316F" w:rsidRDefault="0082316F" w:rsidP="0065016C">
            <w:pPr>
              <w:rPr>
                <w:rFonts w:ascii="Times New Roman" w:hAnsi="Times New Roman" w:cs="Times New Roman"/>
                <w:b/>
              </w:rPr>
            </w:pPr>
            <w:r w:rsidRPr="0082316F">
              <w:rPr>
                <w:rFonts w:ascii="Times New Roman" w:hAnsi="Times New Roman" w:cs="Times New Roman"/>
                <w:b/>
              </w:rPr>
              <w:t>«Исполнитель»:</w:t>
            </w:r>
          </w:p>
          <w:p w14:paraId="099690C0" w14:textId="77777777" w:rsidR="0082316F" w:rsidRPr="0082316F" w:rsidRDefault="0082316F" w:rsidP="0065016C">
            <w:pPr>
              <w:rPr>
                <w:rFonts w:ascii="Times New Roman" w:hAnsi="Times New Roman" w:cs="Times New Roman"/>
              </w:rPr>
            </w:pPr>
            <w:r w:rsidRPr="0082316F">
              <w:rPr>
                <w:rFonts w:ascii="Times New Roman" w:hAnsi="Times New Roman" w:cs="Times New Roman"/>
                <w:bCs/>
              </w:rPr>
              <w:t xml:space="preserve"> </w:t>
            </w:r>
          </w:p>
          <w:p w14:paraId="703BBC43" w14:textId="77777777" w:rsidR="0082316F" w:rsidRPr="0082316F" w:rsidRDefault="0082316F" w:rsidP="0065016C">
            <w:pPr>
              <w:rPr>
                <w:rFonts w:ascii="Times New Roman" w:hAnsi="Times New Roman" w:cs="Times New Roman"/>
              </w:rPr>
            </w:pPr>
          </w:p>
          <w:p w14:paraId="3EB23E1E" w14:textId="77777777" w:rsidR="0082316F" w:rsidRPr="0082316F" w:rsidRDefault="0082316F" w:rsidP="0065016C">
            <w:pPr>
              <w:rPr>
                <w:rFonts w:ascii="Times New Roman" w:hAnsi="Times New Roman" w:cs="Times New Roman"/>
              </w:rPr>
            </w:pPr>
          </w:p>
          <w:p w14:paraId="5705CE67" w14:textId="77777777" w:rsidR="0082316F" w:rsidRPr="0082316F" w:rsidRDefault="0082316F" w:rsidP="0065016C">
            <w:pPr>
              <w:rPr>
                <w:rFonts w:ascii="Times New Roman" w:hAnsi="Times New Roman" w:cs="Times New Roman"/>
              </w:rPr>
            </w:pPr>
            <w:r w:rsidRPr="0082316F">
              <w:rPr>
                <w:rFonts w:ascii="Times New Roman" w:hAnsi="Times New Roman" w:cs="Times New Roman"/>
              </w:rPr>
              <w:t>________________________/___________</w:t>
            </w:r>
          </w:p>
          <w:p w14:paraId="14CC2687" w14:textId="77777777" w:rsidR="0082316F" w:rsidRPr="0082316F" w:rsidRDefault="0082316F" w:rsidP="0065016C">
            <w:pPr>
              <w:rPr>
                <w:rFonts w:ascii="Times New Roman" w:hAnsi="Times New Roman" w:cs="Times New Roman"/>
              </w:rPr>
            </w:pPr>
            <w:proofErr w:type="spellStart"/>
            <w:r w:rsidRPr="0082316F">
              <w:rPr>
                <w:rFonts w:ascii="Times New Roman" w:hAnsi="Times New Roman" w:cs="Times New Roman"/>
              </w:rPr>
              <w:t>м.п</w:t>
            </w:r>
            <w:proofErr w:type="spellEnd"/>
            <w:r w:rsidRPr="0082316F">
              <w:rPr>
                <w:rFonts w:ascii="Times New Roman" w:hAnsi="Times New Roman" w:cs="Times New Roman"/>
              </w:rPr>
              <w:t>.</w:t>
            </w:r>
          </w:p>
          <w:p w14:paraId="76EECC1A" w14:textId="77777777" w:rsidR="0082316F" w:rsidRPr="0082316F" w:rsidRDefault="0082316F" w:rsidP="0065016C">
            <w:pPr>
              <w:rPr>
                <w:rFonts w:ascii="Times New Roman" w:hAnsi="Times New Roman" w:cs="Times New Roman"/>
              </w:rPr>
            </w:pPr>
          </w:p>
        </w:tc>
        <w:tc>
          <w:tcPr>
            <w:tcW w:w="4822" w:type="dxa"/>
          </w:tcPr>
          <w:p w14:paraId="4218F117" w14:textId="77777777" w:rsidR="0082316F" w:rsidRPr="0082316F" w:rsidRDefault="0082316F" w:rsidP="0065016C">
            <w:pPr>
              <w:ind w:left="709"/>
              <w:rPr>
                <w:rFonts w:ascii="Times New Roman" w:hAnsi="Times New Roman" w:cs="Times New Roman"/>
                <w:b/>
              </w:rPr>
            </w:pPr>
            <w:r w:rsidRPr="0082316F">
              <w:rPr>
                <w:rFonts w:ascii="Times New Roman" w:hAnsi="Times New Roman" w:cs="Times New Roman"/>
                <w:b/>
              </w:rPr>
              <w:t>«Заказчик»:</w:t>
            </w:r>
          </w:p>
          <w:p w14:paraId="51E5CBB5" w14:textId="77777777" w:rsidR="0082316F" w:rsidRPr="0082316F" w:rsidRDefault="0082316F" w:rsidP="0065016C">
            <w:pPr>
              <w:ind w:left="709"/>
              <w:rPr>
                <w:rFonts w:ascii="Times New Roman" w:hAnsi="Times New Roman" w:cs="Times New Roman"/>
              </w:rPr>
            </w:pPr>
          </w:p>
          <w:p w14:paraId="77C4BC1D" w14:textId="77777777" w:rsidR="0082316F" w:rsidRPr="0082316F" w:rsidRDefault="0082316F" w:rsidP="0065016C">
            <w:pPr>
              <w:rPr>
                <w:rFonts w:ascii="Times New Roman" w:hAnsi="Times New Roman" w:cs="Times New Roman"/>
              </w:rPr>
            </w:pPr>
          </w:p>
          <w:p w14:paraId="51718AD0" w14:textId="77777777" w:rsidR="0082316F" w:rsidRPr="0082316F" w:rsidRDefault="0082316F" w:rsidP="0065016C">
            <w:pPr>
              <w:rPr>
                <w:rFonts w:ascii="Times New Roman" w:hAnsi="Times New Roman" w:cs="Times New Roman"/>
              </w:rPr>
            </w:pPr>
          </w:p>
          <w:p w14:paraId="0BE72528" w14:textId="77777777" w:rsidR="0082316F" w:rsidRPr="0082316F" w:rsidRDefault="0082316F" w:rsidP="0065016C">
            <w:pPr>
              <w:ind w:left="709"/>
              <w:rPr>
                <w:rFonts w:ascii="Times New Roman" w:hAnsi="Times New Roman" w:cs="Times New Roman"/>
              </w:rPr>
            </w:pPr>
            <w:r w:rsidRPr="0082316F">
              <w:rPr>
                <w:rFonts w:ascii="Times New Roman" w:hAnsi="Times New Roman" w:cs="Times New Roman"/>
              </w:rPr>
              <w:t>__________________/_____________</w:t>
            </w:r>
          </w:p>
          <w:p w14:paraId="3D892FF8" w14:textId="77777777" w:rsidR="0082316F" w:rsidRPr="0082316F" w:rsidRDefault="0082316F" w:rsidP="0065016C">
            <w:pPr>
              <w:ind w:left="709"/>
              <w:rPr>
                <w:rFonts w:ascii="Times New Roman" w:hAnsi="Times New Roman" w:cs="Times New Roman"/>
              </w:rPr>
            </w:pPr>
            <w:proofErr w:type="spellStart"/>
            <w:r w:rsidRPr="0082316F">
              <w:rPr>
                <w:rFonts w:ascii="Times New Roman" w:hAnsi="Times New Roman" w:cs="Times New Roman"/>
              </w:rPr>
              <w:t>м.п</w:t>
            </w:r>
            <w:proofErr w:type="spellEnd"/>
            <w:r w:rsidRPr="0082316F">
              <w:rPr>
                <w:rFonts w:ascii="Times New Roman" w:hAnsi="Times New Roman" w:cs="Times New Roman"/>
              </w:rPr>
              <w:t>.</w:t>
            </w:r>
          </w:p>
        </w:tc>
      </w:tr>
    </w:tbl>
    <w:p w14:paraId="136D1288" w14:textId="77777777" w:rsidR="0082316F" w:rsidRDefault="0082316F" w:rsidP="0082316F">
      <w:pPr>
        <w:autoSpaceDE w:val="0"/>
        <w:adjustRightInd w:val="0"/>
        <w:spacing w:line="276" w:lineRule="auto"/>
        <w:jc w:val="center"/>
        <w:rPr>
          <w:rFonts w:eastAsia="Calibri"/>
          <w:b/>
          <w:sz w:val="28"/>
          <w:szCs w:val="28"/>
        </w:rPr>
      </w:pPr>
    </w:p>
    <w:p w14:paraId="5A6CADB7" w14:textId="77777777" w:rsidR="0082316F" w:rsidRDefault="0082316F" w:rsidP="0082316F">
      <w:pPr>
        <w:autoSpaceDE w:val="0"/>
        <w:adjustRightInd w:val="0"/>
        <w:spacing w:line="276" w:lineRule="auto"/>
        <w:jc w:val="center"/>
        <w:rPr>
          <w:rFonts w:eastAsia="Calibri"/>
          <w:b/>
          <w:sz w:val="28"/>
          <w:szCs w:val="28"/>
        </w:rPr>
        <w:sectPr w:rsidR="0082316F" w:rsidSect="002D02A4">
          <w:pgSz w:w="11900" w:h="16820"/>
          <w:pgMar w:top="993" w:right="843" w:bottom="709" w:left="1418" w:header="0" w:footer="280" w:gutter="0"/>
          <w:cols w:space="720"/>
        </w:sectPr>
      </w:pPr>
    </w:p>
    <w:p w14:paraId="16513C2B" w14:textId="7E1648D7" w:rsidR="0082316F" w:rsidRDefault="0082316F" w:rsidP="0082316F">
      <w:pPr>
        <w:autoSpaceDE w:val="0"/>
        <w:adjustRightInd w:val="0"/>
        <w:spacing w:line="276" w:lineRule="auto"/>
        <w:jc w:val="center"/>
        <w:rPr>
          <w:noProof/>
        </w:rPr>
        <w:sectPr w:rsidR="0082316F" w:rsidSect="00182412">
          <w:pgSz w:w="16820" w:h="11900" w:orient="landscape"/>
          <w:pgMar w:top="1418" w:right="992" w:bottom="845" w:left="709" w:header="0" w:footer="278" w:gutter="0"/>
          <w:cols w:space="720"/>
        </w:sectPr>
      </w:pPr>
      <w:r w:rsidRPr="000937C4">
        <w:rPr>
          <w:noProof/>
        </w:rPr>
        <w:lastRenderedPageBreak/>
        <w:drawing>
          <wp:inline distT="0" distB="0" distL="0" distR="0" wp14:anchorId="6CE17062" wp14:editId="050D9584">
            <wp:extent cx="7766613" cy="5558861"/>
            <wp:effectExtent l="0" t="0" r="6350" b="381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775532" cy="5565244"/>
                    </a:xfrm>
                    <a:prstGeom prst="rect">
                      <a:avLst/>
                    </a:prstGeom>
                    <a:noFill/>
                    <a:ln>
                      <a:noFill/>
                    </a:ln>
                  </pic:spPr>
                </pic:pic>
              </a:graphicData>
            </a:graphic>
          </wp:inline>
        </w:drawing>
      </w:r>
    </w:p>
    <w:p w14:paraId="457E0CAC" w14:textId="3B5126DB" w:rsidR="0082316F" w:rsidRDefault="0082316F" w:rsidP="0082316F">
      <w:pPr>
        <w:autoSpaceDE w:val="0"/>
        <w:adjustRightInd w:val="0"/>
        <w:spacing w:line="276" w:lineRule="auto"/>
        <w:jc w:val="center"/>
        <w:rPr>
          <w:noProof/>
        </w:rPr>
        <w:sectPr w:rsidR="0082316F" w:rsidSect="00182412">
          <w:pgSz w:w="16820" w:h="11900" w:orient="landscape"/>
          <w:pgMar w:top="1418" w:right="992" w:bottom="845" w:left="709" w:header="0" w:footer="278" w:gutter="0"/>
          <w:cols w:space="720"/>
        </w:sectPr>
      </w:pPr>
      <w:r w:rsidRPr="000937C4">
        <w:rPr>
          <w:noProof/>
        </w:rPr>
        <w:lastRenderedPageBreak/>
        <w:drawing>
          <wp:inline distT="0" distB="0" distL="0" distR="0" wp14:anchorId="1FA14D60" wp14:editId="71366474">
            <wp:extent cx="8817374" cy="5173884"/>
            <wp:effectExtent l="0" t="0" r="3175" b="825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840271" cy="5187319"/>
                    </a:xfrm>
                    <a:prstGeom prst="rect">
                      <a:avLst/>
                    </a:prstGeom>
                    <a:noFill/>
                    <a:ln>
                      <a:noFill/>
                    </a:ln>
                  </pic:spPr>
                </pic:pic>
              </a:graphicData>
            </a:graphic>
          </wp:inline>
        </w:drawing>
      </w:r>
    </w:p>
    <w:p w14:paraId="0FB8EE2A" w14:textId="7A9E4929" w:rsidR="0082316F" w:rsidRDefault="0082316F" w:rsidP="0082316F">
      <w:pPr>
        <w:autoSpaceDE w:val="0"/>
        <w:adjustRightInd w:val="0"/>
        <w:spacing w:line="276" w:lineRule="auto"/>
        <w:jc w:val="center"/>
        <w:rPr>
          <w:noProof/>
        </w:rPr>
      </w:pPr>
      <w:r w:rsidRPr="000937C4">
        <w:rPr>
          <w:noProof/>
        </w:rPr>
        <w:lastRenderedPageBreak/>
        <w:drawing>
          <wp:inline distT="0" distB="0" distL="0" distR="0" wp14:anchorId="0A221367" wp14:editId="68AAC6EC">
            <wp:extent cx="6120765" cy="638683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20765" cy="6386830"/>
                    </a:xfrm>
                    <a:prstGeom prst="rect">
                      <a:avLst/>
                    </a:prstGeom>
                    <a:noFill/>
                    <a:ln>
                      <a:noFill/>
                    </a:ln>
                  </pic:spPr>
                </pic:pic>
              </a:graphicData>
            </a:graphic>
          </wp:inline>
        </w:drawing>
      </w:r>
    </w:p>
    <w:p w14:paraId="44958644" w14:textId="6E6661A2" w:rsidR="0082316F" w:rsidRPr="00836639" w:rsidRDefault="0082316F" w:rsidP="0082316F">
      <w:pPr>
        <w:autoSpaceDE w:val="0"/>
        <w:adjustRightInd w:val="0"/>
        <w:spacing w:line="276" w:lineRule="auto"/>
        <w:jc w:val="center"/>
        <w:rPr>
          <w:rFonts w:eastAsia="Calibri"/>
          <w:b/>
          <w:sz w:val="28"/>
          <w:szCs w:val="28"/>
        </w:rPr>
      </w:pPr>
      <w:r>
        <w:rPr>
          <w:noProof/>
        </w:rPr>
        <w:br w:type="page"/>
      </w:r>
      <w:r w:rsidRPr="000937C4">
        <w:rPr>
          <w:noProof/>
        </w:rPr>
        <w:lastRenderedPageBreak/>
        <w:drawing>
          <wp:inline distT="0" distB="0" distL="0" distR="0" wp14:anchorId="584EFA62" wp14:editId="19C67AEC">
            <wp:extent cx="6120765" cy="5345430"/>
            <wp:effectExtent l="0" t="0" r="0"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0765" cy="5345430"/>
                    </a:xfrm>
                    <a:prstGeom prst="rect">
                      <a:avLst/>
                    </a:prstGeom>
                    <a:noFill/>
                    <a:ln>
                      <a:noFill/>
                    </a:ln>
                  </pic:spPr>
                </pic:pic>
              </a:graphicData>
            </a:graphic>
          </wp:inline>
        </w:drawing>
      </w:r>
    </w:p>
    <w:p w14:paraId="1BEADD2C" w14:textId="374CC3B5" w:rsidR="0082316F" w:rsidRPr="0082316F" w:rsidRDefault="0082316F" w:rsidP="0082316F">
      <w:pPr>
        <w:pStyle w:val="33"/>
        <w:ind w:firstLine="720"/>
        <w:jc w:val="right"/>
        <w:rPr>
          <w:rFonts w:eastAsia="Calibri"/>
          <w:b w:val="0"/>
          <w:sz w:val="28"/>
          <w:szCs w:val="28"/>
        </w:rPr>
      </w:pPr>
    </w:p>
    <w:sectPr w:rsidR="0082316F" w:rsidRPr="0082316F">
      <w:footerReference w:type="even" r:id="rId32"/>
      <w:footerReference w:type="default" r:id="rId33"/>
      <w:pgSz w:w="11900" w:h="16840"/>
      <w:pgMar w:top="934" w:right="559" w:bottom="934" w:left="160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F6B52" w14:textId="77777777" w:rsidR="00057D9A" w:rsidRDefault="00057D9A">
      <w:r>
        <w:separator/>
      </w:r>
    </w:p>
  </w:endnote>
  <w:endnote w:type="continuationSeparator" w:id="0">
    <w:p w14:paraId="3249E55E" w14:textId="77777777" w:rsidR="00057D9A" w:rsidRDefault="0005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Franklin Gothic Book">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2483005"/>
      <w:docPartObj>
        <w:docPartGallery w:val="Page Numbers (Bottom of Page)"/>
        <w:docPartUnique/>
      </w:docPartObj>
    </w:sdtPr>
    <w:sdtEndPr>
      <w:rPr>
        <w:rFonts w:ascii="Times New Roman" w:hAnsi="Times New Roman" w:cs="Times New Roman"/>
      </w:rPr>
    </w:sdtEndPr>
    <w:sdtContent>
      <w:p w14:paraId="2A4D34A2" w14:textId="7AADFFC2" w:rsidR="00C5509B" w:rsidRPr="00C5509B" w:rsidRDefault="00C5509B">
        <w:pPr>
          <w:pStyle w:val="a9"/>
          <w:jc w:val="center"/>
          <w:rPr>
            <w:rFonts w:ascii="Times New Roman" w:hAnsi="Times New Roman" w:cs="Times New Roman"/>
          </w:rPr>
        </w:pPr>
        <w:r w:rsidRPr="00C5509B">
          <w:rPr>
            <w:rFonts w:ascii="Times New Roman" w:hAnsi="Times New Roman" w:cs="Times New Roman"/>
          </w:rPr>
          <w:fldChar w:fldCharType="begin"/>
        </w:r>
        <w:r w:rsidRPr="00C5509B">
          <w:rPr>
            <w:rFonts w:ascii="Times New Roman" w:hAnsi="Times New Roman" w:cs="Times New Roman"/>
          </w:rPr>
          <w:instrText>PAGE   \* MERGEFORMAT</w:instrText>
        </w:r>
        <w:r w:rsidRPr="00C5509B">
          <w:rPr>
            <w:rFonts w:ascii="Times New Roman" w:hAnsi="Times New Roman" w:cs="Times New Roman"/>
          </w:rPr>
          <w:fldChar w:fldCharType="separate"/>
        </w:r>
        <w:r w:rsidRPr="00C5509B">
          <w:rPr>
            <w:rFonts w:ascii="Times New Roman" w:hAnsi="Times New Roman" w:cs="Times New Roman"/>
          </w:rPr>
          <w:t>2</w:t>
        </w:r>
        <w:r w:rsidRPr="00C5509B">
          <w:rPr>
            <w:rFonts w:ascii="Times New Roman" w:hAnsi="Times New Roman" w:cs="Times New Roman"/>
          </w:rPr>
          <w:fldChar w:fldCharType="end"/>
        </w:r>
      </w:p>
    </w:sdtContent>
  </w:sdt>
  <w:p w14:paraId="2ECF6E03" w14:textId="77777777" w:rsidR="00C5509B" w:rsidRDefault="00C5509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768127"/>
      <w:docPartObj>
        <w:docPartGallery w:val="Page Numbers (Bottom of Page)"/>
        <w:docPartUnique/>
      </w:docPartObj>
    </w:sdtPr>
    <w:sdtEndPr>
      <w:rPr>
        <w:rFonts w:ascii="Times New Roman" w:hAnsi="Times New Roman" w:cs="Times New Roman"/>
      </w:rPr>
    </w:sdtEndPr>
    <w:sdtContent>
      <w:p w14:paraId="16B7A20F" w14:textId="6F272832" w:rsidR="00C5509B" w:rsidRPr="00C5509B" w:rsidRDefault="00C5509B">
        <w:pPr>
          <w:pStyle w:val="a9"/>
          <w:jc w:val="center"/>
          <w:rPr>
            <w:rFonts w:ascii="Times New Roman" w:hAnsi="Times New Roman" w:cs="Times New Roman"/>
          </w:rPr>
        </w:pPr>
        <w:r w:rsidRPr="00C5509B">
          <w:rPr>
            <w:rFonts w:ascii="Times New Roman" w:hAnsi="Times New Roman" w:cs="Times New Roman"/>
          </w:rPr>
          <w:fldChar w:fldCharType="begin"/>
        </w:r>
        <w:r w:rsidRPr="00C5509B">
          <w:rPr>
            <w:rFonts w:ascii="Times New Roman" w:hAnsi="Times New Roman" w:cs="Times New Roman"/>
          </w:rPr>
          <w:instrText>PAGE   \* MERGEFORMAT</w:instrText>
        </w:r>
        <w:r w:rsidRPr="00C5509B">
          <w:rPr>
            <w:rFonts w:ascii="Times New Roman" w:hAnsi="Times New Roman" w:cs="Times New Roman"/>
          </w:rPr>
          <w:fldChar w:fldCharType="separate"/>
        </w:r>
        <w:r w:rsidRPr="00C5509B">
          <w:rPr>
            <w:rFonts w:ascii="Times New Roman" w:hAnsi="Times New Roman" w:cs="Times New Roman"/>
          </w:rPr>
          <w:t>2</w:t>
        </w:r>
        <w:r w:rsidRPr="00C5509B">
          <w:rPr>
            <w:rFonts w:ascii="Times New Roman" w:hAnsi="Times New Roman" w:cs="Times New Roman"/>
          </w:rPr>
          <w:fldChar w:fldCharType="end"/>
        </w:r>
      </w:p>
    </w:sdtContent>
  </w:sdt>
  <w:p w14:paraId="6F6CB444" w14:textId="4DA88A4F" w:rsidR="00C5509B" w:rsidRDefault="00C5509B">
    <w:pPr>
      <w:pStyle w:val="a9"/>
    </w:pPr>
  </w:p>
  <w:p w14:paraId="55CEC6B3" w14:textId="77777777" w:rsidR="00C5509B" w:rsidRDefault="00C5509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F092B" w14:textId="77777777" w:rsidR="00057D9A" w:rsidRDefault="00057D9A"/>
  </w:footnote>
  <w:footnote w:type="continuationSeparator" w:id="0">
    <w:p w14:paraId="2F69B392" w14:textId="77777777" w:rsidR="00057D9A" w:rsidRDefault="00057D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7D51"/>
    <w:multiLevelType w:val="multilevel"/>
    <w:tmpl w:val="0224A240"/>
    <w:lvl w:ilvl="0">
      <w:start w:val="7"/>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2422" w:hanging="720"/>
      </w:pPr>
      <w:rPr>
        <w:rFonts w:ascii="Times New Roman" w:eastAsia="Times New Roman" w:hAnsi="Times New Roman"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1080" w:hanging="108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440" w:hanging="144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800" w:hanging="1800"/>
      </w:pPr>
      <w:rPr>
        <w:rFonts w:ascii="Times New Roman" w:eastAsia="Times New Roman" w:hAnsi="Times New Roman" w:cs="Times New Roman" w:hint="default"/>
      </w:rPr>
    </w:lvl>
    <w:lvl w:ilvl="8">
      <w:start w:val="1"/>
      <w:numFmt w:val="decimal"/>
      <w:lvlText w:val="%1.%2.%3.%4.%5.%6.%7.%8.%9."/>
      <w:lvlJc w:val="left"/>
      <w:pPr>
        <w:ind w:left="2160" w:hanging="2160"/>
      </w:pPr>
      <w:rPr>
        <w:rFonts w:ascii="Times New Roman" w:eastAsia="Times New Roman" w:hAnsi="Times New Roman" w:cs="Times New Roman" w:hint="default"/>
      </w:rPr>
    </w:lvl>
  </w:abstractNum>
  <w:abstractNum w:abstractNumId="1" w15:restartNumberingAfterBreak="0">
    <w:nsid w:val="2E1634A2"/>
    <w:multiLevelType w:val="multilevel"/>
    <w:tmpl w:val="B7FE313A"/>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16C2879"/>
    <w:multiLevelType w:val="multilevel"/>
    <w:tmpl w:val="5F54AA26"/>
    <w:lvl w:ilvl="0">
      <w:start w:val="6"/>
      <w:numFmt w:val="decimal"/>
      <w:lvlText w:val="%1."/>
      <w:lvlJc w:val="left"/>
      <w:pPr>
        <w:ind w:left="360" w:hanging="360"/>
      </w:pPr>
      <w:rPr>
        <w:rFonts w:ascii="Times New Roman" w:eastAsia="Times New Roman" w:hAnsi="Times New Roman" w:cs="Times New Roman" w:hint="default"/>
        <w:b/>
        <w:bCs/>
      </w:rPr>
    </w:lvl>
    <w:lvl w:ilvl="1">
      <w:start w:val="5"/>
      <w:numFmt w:val="decimal"/>
      <w:lvlText w:val="%1.%2."/>
      <w:lvlJc w:val="left"/>
      <w:pPr>
        <w:ind w:left="2422" w:hanging="720"/>
      </w:pPr>
      <w:rPr>
        <w:rFonts w:ascii="Times New Roman" w:eastAsia="Times New Roman" w:hAnsi="Times New Roman"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1080" w:hanging="108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440" w:hanging="144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800" w:hanging="1800"/>
      </w:pPr>
      <w:rPr>
        <w:rFonts w:ascii="Times New Roman" w:eastAsia="Times New Roman" w:hAnsi="Times New Roman" w:cs="Times New Roman" w:hint="default"/>
      </w:rPr>
    </w:lvl>
    <w:lvl w:ilvl="8">
      <w:start w:val="1"/>
      <w:numFmt w:val="decimal"/>
      <w:lvlText w:val="%1.%2.%3.%4.%5.%6.%7.%8.%9."/>
      <w:lvlJc w:val="left"/>
      <w:pPr>
        <w:ind w:left="2160" w:hanging="2160"/>
      </w:pPr>
      <w:rPr>
        <w:rFonts w:ascii="Times New Roman" w:eastAsia="Times New Roman" w:hAnsi="Times New Roman" w:cs="Times New Roman" w:hint="default"/>
      </w:rPr>
    </w:lvl>
  </w:abstractNum>
  <w:abstractNum w:abstractNumId="3" w15:restartNumberingAfterBreak="0">
    <w:nsid w:val="3B252886"/>
    <w:multiLevelType w:val="multilevel"/>
    <w:tmpl w:val="96D62034"/>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FAE49E7"/>
    <w:multiLevelType w:val="multilevel"/>
    <w:tmpl w:val="BD44931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40678F"/>
    <w:multiLevelType w:val="multilevel"/>
    <w:tmpl w:val="361AF18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E4F02CB"/>
    <w:multiLevelType w:val="multilevel"/>
    <w:tmpl w:val="9794A470"/>
    <w:lvl w:ilvl="0">
      <w:start w:val="2"/>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A428CC"/>
    <w:multiLevelType w:val="multilevel"/>
    <w:tmpl w:val="B0D43A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05452B4"/>
    <w:multiLevelType w:val="hybridMultilevel"/>
    <w:tmpl w:val="3646AA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61D02F00"/>
    <w:multiLevelType w:val="multilevel"/>
    <w:tmpl w:val="90243314"/>
    <w:lvl w:ilvl="0">
      <w:start w:val="2"/>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DD17AE"/>
    <w:multiLevelType w:val="multilevel"/>
    <w:tmpl w:val="5E9AC102"/>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66F167EE"/>
    <w:multiLevelType w:val="hybridMultilevel"/>
    <w:tmpl w:val="A3A6C80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8B3566A"/>
    <w:multiLevelType w:val="multilevel"/>
    <w:tmpl w:val="F79A8FC4"/>
    <w:lvl w:ilvl="0">
      <w:start w:val="1"/>
      <w:numFmt w:val="decimal"/>
      <w:lvlText w:val="5.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AE94D38"/>
    <w:multiLevelType w:val="multilevel"/>
    <w:tmpl w:val="4B48574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D2A3809"/>
    <w:multiLevelType w:val="multilevel"/>
    <w:tmpl w:val="DB4482A0"/>
    <w:lvl w:ilvl="0">
      <w:start w:val="5"/>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8D014B"/>
    <w:multiLevelType w:val="hybridMultilevel"/>
    <w:tmpl w:val="6C00D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39D30C2"/>
    <w:multiLevelType w:val="hybridMultilevel"/>
    <w:tmpl w:val="D164758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4A07177"/>
    <w:multiLevelType w:val="multilevel"/>
    <w:tmpl w:val="767834C6"/>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8E00D20"/>
    <w:multiLevelType w:val="multilevel"/>
    <w:tmpl w:val="782CC2F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AF433B5"/>
    <w:multiLevelType w:val="multilevel"/>
    <w:tmpl w:val="5C7206F2"/>
    <w:lvl w:ilvl="0">
      <w:start w:val="5"/>
      <w:numFmt w:val="decimal"/>
      <w:lvlText w:val="%1."/>
      <w:lvlJc w:val="left"/>
      <w:pPr>
        <w:ind w:left="720" w:hanging="720"/>
      </w:pPr>
    </w:lvl>
    <w:lvl w:ilvl="1">
      <w:start w:val="2"/>
      <w:numFmt w:val="decimal"/>
      <w:lvlText w:val="%1.%2."/>
      <w:lvlJc w:val="left"/>
      <w:pPr>
        <w:ind w:left="1098" w:hanging="720"/>
      </w:pPr>
      <w:rPr>
        <w:b w:val="0"/>
      </w:rPr>
    </w:lvl>
    <w:lvl w:ilvl="2">
      <w:start w:val="2"/>
      <w:numFmt w:val="decimal"/>
      <w:lvlText w:val="%1.%2.%3."/>
      <w:lvlJc w:val="left"/>
      <w:pPr>
        <w:ind w:left="1476" w:hanging="720"/>
      </w:pPr>
    </w:lvl>
    <w:lvl w:ilvl="3">
      <w:start w:val="1"/>
      <w:numFmt w:val="decimal"/>
      <w:lvlText w:val="%1.%2.%3.%4."/>
      <w:lvlJc w:val="left"/>
      <w:pPr>
        <w:ind w:left="1854" w:hanging="720"/>
      </w:pPr>
    </w:lvl>
    <w:lvl w:ilvl="4">
      <w:start w:val="1"/>
      <w:numFmt w:val="decimal"/>
      <w:lvlText w:val="%1.%2.%3.%4.%5."/>
      <w:lvlJc w:val="left"/>
      <w:pPr>
        <w:ind w:left="2592" w:hanging="1080"/>
      </w:pPr>
    </w:lvl>
    <w:lvl w:ilvl="5">
      <w:start w:val="1"/>
      <w:numFmt w:val="decimal"/>
      <w:lvlText w:val="%1.%2.%3.%4.%5.%6."/>
      <w:lvlJc w:val="left"/>
      <w:pPr>
        <w:ind w:left="2970" w:hanging="1080"/>
      </w:pPr>
    </w:lvl>
    <w:lvl w:ilvl="6">
      <w:start w:val="1"/>
      <w:numFmt w:val="decimal"/>
      <w:lvlText w:val="%1.%2.%3.%4.%5.%6.%7."/>
      <w:lvlJc w:val="left"/>
      <w:pPr>
        <w:ind w:left="3708" w:hanging="1440"/>
      </w:pPr>
    </w:lvl>
    <w:lvl w:ilvl="7">
      <w:start w:val="1"/>
      <w:numFmt w:val="decimal"/>
      <w:lvlText w:val="%1.%2.%3.%4.%5.%6.%7.%8."/>
      <w:lvlJc w:val="left"/>
      <w:pPr>
        <w:ind w:left="4086" w:hanging="1440"/>
      </w:pPr>
    </w:lvl>
    <w:lvl w:ilvl="8">
      <w:start w:val="1"/>
      <w:numFmt w:val="decimal"/>
      <w:lvlText w:val="%1.%2.%3.%4.%5.%6.%7.%8.%9."/>
      <w:lvlJc w:val="left"/>
      <w:pPr>
        <w:ind w:left="4824" w:hanging="1800"/>
      </w:pPr>
    </w:lvl>
  </w:abstractNum>
  <w:num w:numId="1">
    <w:abstractNumId w:val="4"/>
  </w:num>
  <w:num w:numId="2">
    <w:abstractNumId w:val="7"/>
  </w:num>
  <w:num w:numId="3">
    <w:abstractNumId w:val="3"/>
  </w:num>
  <w:num w:numId="4">
    <w:abstractNumId w:val="13"/>
  </w:num>
  <w:num w:numId="5">
    <w:abstractNumId w:val="12"/>
  </w:num>
  <w:num w:numId="6">
    <w:abstractNumId w:val="9"/>
  </w:num>
  <w:num w:numId="7">
    <w:abstractNumId w:val="14"/>
  </w:num>
  <w:num w:numId="8">
    <w:abstractNumId w:val="6"/>
  </w:num>
  <w:num w:numId="9">
    <w:abstractNumId w:val="17"/>
  </w:num>
  <w:num w:numId="10">
    <w:abstractNumId w:val="1"/>
  </w:num>
  <w:num w:numId="11">
    <w:abstractNumId w:val="16"/>
  </w:num>
  <w:num w:numId="12">
    <w:abstractNumId w:val="5"/>
  </w:num>
  <w:num w:numId="13">
    <w:abstractNumId w:val="19"/>
  </w:num>
  <w:num w:numId="14">
    <w:abstractNumId w:val="2"/>
  </w:num>
  <w:num w:numId="15">
    <w:abstractNumId w:val="0"/>
  </w:num>
  <w:num w:numId="16">
    <w:abstractNumId w:val="8"/>
  </w:num>
  <w:num w:numId="17">
    <w:abstractNumId w:val="15"/>
  </w:num>
  <w:num w:numId="18">
    <w:abstractNumId w:val="18"/>
  </w:num>
  <w:num w:numId="19">
    <w:abstractNumId w:val="1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EB8"/>
    <w:rsid w:val="00057D9A"/>
    <w:rsid w:val="000667F6"/>
    <w:rsid w:val="00080B52"/>
    <w:rsid w:val="000B6C51"/>
    <w:rsid w:val="000C118A"/>
    <w:rsid w:val="000C7054"/>
    <w:rsid w:val="000E1F94"/>
    <w:rsid w:val="00102FA1"/>
    <w:rsid w:val="001B2E5E"/>
    <w:rsid w:val="0026405F"/>
    <w:rsid w:val="0026784B"/>
    <w:rsid w:val="00274614"/>
    <w:rsid w:val="002F2581"/>
    <w:rsid w:val="00304C0A"/>
    <w:rsid w:val="00346DDB"/>
    <w:rsid w:val="00354E6A"/>
    <w:rsid w:val="003819AC"/>
    <w:rsid w:val="003B1AD1"/>
    <w:rsid w:val="003F2803"/>
    <w:rsid w:val="00405B13"/>
    <w:rsid w:val="00431220"/>
    <w:rsid w:val="00431B52"/>
    <w:rsid w:val="00480275"/>
    <w:rsid w:val="004E6C84"/>
    <w:rsid w:val="00504A07"/>
    <w:rsid w:val="00515C74"/>
    <w:rsid w:val="00516842"/>
    <w:rsid w:val="00594EB8"/>
    <w:rsid w:val="005B2F5C"/>
    <w:rsid w:val="005D2C09"/>
    <w:rsid w:val="005E22CA"/>
    <w:rsid w:val="00602652"/>
    <w:rsid w:val="00684D1D"/>
    <w:rsid w:val="006D239B"/>
    <w:rsid w:val="006F46A8"/>
    <w:rsid w:val="00702763"/>
    <w:rsid w:val="00733AE3"/>
    <w:rsid w:val="00757318"/>
    <w:rsid w:val="00761472"/>
    <w:rsid w:val="0076451E"/>
    <w:rsid w:val="007C1570"/>
    <w:rsid w:val="007C6036"/>
    <w:rsid w:val="007F4743"/>
    <w:rsid w:val="00805F21"/>
    <w:rsid w:val="0082316F"/>
    <w:rsid w:val="00956E25"/>
    <w:rsid w:val="00964972"/>
    <w:rsid w:val="00996958"/>
    <w:rsid w:val="00997B50"/>
    <w:rsid w:val="00A14BD5"/>
    <w:rsid w:val="00A40DB0"/>
    <w:rsid w:val="00A746CB"/>
    <w:rsid w:val="00A85A2F"/>
    <w:rsid w:val="00A96A0F"/>
    <w:rsid w:val="00AA68B4"/>
    <w:rsid w:val="00AA6F00"/>
    <w:rsid w:val="00AC7D01"/>
    <w:rsid w:val="00AD183A"/>
    <w:rsid w:val="00AE3D1C"/>
    <w:rsid w:val="00AE6B45"/>
    <w:rsid w:val="00B336D8"/>
    <w:rsid w:val="00B4042E"/>
    <w:rsid w:val="00B7338C"/>
    <w:rsid w:val="00B96FC0"/>
    <w:rsid w:val="00C04854"/>
    <w:rsid w:val="00C47CED"/>
    <w:rsid w:val="00C5509B"/>
    <w:rsid w:val="00C94F06"/>
    <w:rsid w:val="00CC1BEE"/>
    <w:rsid w:val="00CD5FE5"/>
    <w:rsid w:val="00D2694F"/>
    <w:rsid w:val="00D72955"/>
    <w:rsid w:val="00D74028"/>
    <w:rsid w:val="00D87785"/>
    <w:rsid w:val="00DC32FA"/>
    <w:rsid w:val="00DE53B7"/>
    <w:rsid w:val="00E55DD4"/>
    <w:rsid w:val="00E61247"/>
    <w:rsid w:val="00E617E9"/>
    <w:rsid w:val="00E67F80"/>
    <w:rsid w:val="00E85306"/>
    <w:rsid w:val="00E95E0A"/>
    <w:rsid w:val="00EC3964"/>
    <w:rsid w:val="00EE262C"/>
    <w:rsid w:val="00F15240"/>
    <w:rsid w:val="00F41778"/>
    <w:rsid w:val="00F73088"/>
    <w:rsid w:val="00F912BB"/>
    <w:rsid w:val="00FB63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4478B"/>
  <w15:docId w15:val="{72603A62-3387-4A76-9084-D7B1C59E0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paragraph" w:styleId="1">
    <w:name w:val="heading 1"/>
    <w:basedOn w:val="a"/>
    <w:next w:val="a"/>
    <w:link w:val="10"/>
    <w:qFormat/>
    <w:rsid w:val="005D2C09"/>
    <w:pPr>
      <w:keepNext/>
      <w:widowControl/>
      <w:suppressAutoHyphens/>
      <w:autoSpaceDN w:val="0"/>
      <w:ind w:firstLine="567"/>
      <w:jc w:val="center"/>
      <w:textAlignment w:val="baseline"/>
      <w:outlineLvl w:val="0"/>
    </w:pPr>
    <w:rPr>
      <w:rFonts w:ascii="Times New Roman" w:eastAsia="Times New Roman" w:hAnsi="Times New Roman" w:cs="Times New Roman"/>
      <w:b/>
      <w:color w:val="auto"/>
      <w:sz w:val="20"/>
      <w:szCs w:val="20"/>
      <w:lang w:val="x-none"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u w:val="none"/>
    </w:rPr>
  </w:style>
  <w:style w:type="character" w:customStyle="1" w:styleId="6Exact">
    <w:name w:val="Заголовок №6 Exact"/>
    <w:basedOn w:val="a0"/>
    <w:link w:val="6"/>
    <w:rPr>
      <w:rFonts w:ascii="Palatino Linotype" w:eastAsia="Palatino Linotype" w:hAnsi="Palatino Linotype" w:cs="Palatino Linotype"/>
      <w:b w:val="0"/>
      <w:bCs w:val="0"/>
      <w:i/>
      <w:iCs/>
      <w:smallCaps w:val="0"/>
      <w:strike w:val="0"/>
      <w:sz w:val="16"/>
      <w:szCs w:val="16"/>
      <w:u w:val="none"/>
    </w:rPr>
  </w:style>
  <w:style w:type="character" w:customStyle="1" w:styleId="6Exact0">
    <w:name w:val="Заголовок №6 Exact"/>
    <w:basedOn w:val="6Exact"/>
    <w:rPr>
      <w:rFonts w:ascii="Palatino Linotype" w:eastAsia="Palatino Linotype" w:hAnsi="Palatino Linotype" w:cs="Palatino Linotype"/>
      <w:b w:val="0"/>
      <w:bCs w:val="0"/>
      <w:i/>
      <w:iCs/>
      <w:smallCaps w:val="0"/>
      <w:strike w:val="0"/>
      <w:color w:val="000000"/>
      <w:spacing w:val="0"/>
      <w:w w:val="100"/>
      <w:position w:val="0"/>
      <w:sz w:val="16"/>
      <w:szCs w:val="16"/>
      <w:u w:val="none"/>
      <w:lang w:val="ru-RU" w:eastAsia="ru-RU" w:bidi="ru-RU"/>
    </w:rPr>
  </w:style>
  <w:style w:type="character" w:customStyle="1" w:styleId="Exact">
    <w:name w:val="Подпись к картинке Exact"/>
    <w:basedOn w:val="a0"/>
    <w:link w:val="a4"/>
    <w:rPr>
      <w:rFonts w:ascii="Times New Roman" w:eastAsia="Times New Roman" w:hAnsi="Times New Roman" w:cs="Times New Roman"/>
      <w:b w:val="0"/>
      <w:bCs w:val="0"/>
      <w:i w:val="0"/>
      <w:iCs w:val="0"/>
      <w:smallCaps w:val="0"/>
      <w:strike w:val="0"/>
      <w:u w:val="none"/>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z w:val="28"/>
      <w:szCs w:val="28"/>
      <w:u w:val="none"/>
    </w:rPr>
  </w:style>
  <w:style w:type="character" w:customStyle="1" w:styleId="5">
    <w:name w:val="Заголовок №5_"/>
    <w:basedOn w:val="a0"/>
    <w:link w:val="50"/>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7">
    <w:name w:val="Заголовок №7_"/>
    <w:basedOn w:val="a0"/>
    <w:link w:val="70"/>
    <w:rPr>
      <w:rFonts w:ascii="Times New Roman" w:eastAsia="Times New Roman" w:hAnsi="Times New Roman" w:cs="Times New Roman"/>
      <w:b/>
      <w:bCs/>
      <w:i w:val="0"/>
      <w:iCs w:val="0"/>
      <w:smallCaps w:val="0"/>
      <w:strike w:val="0"/>
      <w:u w:val="none"/>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u w:val="none"/>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6"/>
      <w:szCs w:val="26"/>
      <w:u w:val="none"/>
    </w:rPr>
  </w:style>
  <w:style w:type="character" w:customStyle="1" w:styleId="a7">
    <w:name w:val="Колонтитул"/>
    <w:basedOn w:val="a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u w:val="none"/>
    </w:rPr>
  </w:style>
  <w:style w:type="character" w:customStyle="1" w:styleId="6Exact1">
    <w:name w:val="Основной текст (6) Exact"/>
    <w:basedOn w:val="a0"/>
    <w:link w:val="60"/>
    <w:rPr>
      <w:rFonts w:ascii="Franklin Gothic Book" w:eastAsia="Franklin Gothic Book" w:hAnsi="Franklin Gothic Book" w:cs="Franklin Gothic Book"/>
      <w:b w:val="0"/>
      <w:bCs w:val="0"/>
      <w:i/>
      <w:iCs/>
      <w:smallCaps w:val="0"/>
      <w:strike w:val="0"/>
      <w:sz w:val="26"/>
      <w:szCs w:val="26"/>
      <w:u w:val="none"/>
    </w:rPr>
  </w:style>
  <w:style w:type="character" w:customStyle="1" w:styleId="611ptExact">
    <w:name w:val="Основной текст (6) + 11 pt Exact"/>
    <w:basedOn w:val="6Exact1"/>
    <w:rPr>
      <w:rFonts w:ascii="Franklin Gothic Book" w:eastAsia="Franklin Gothic Book" w:hAnsi="Franklin Gothic Book" w:cs="Franklin Gothic Book"/>
      <w:b w:val="0"/>
      <w:bCs w:val="0"/>
      <w:i/>
      <w:iCs/>
      <w:smallCaps w:val="0"/>
      <w:strike w:val="0"/>
      <w:color w:val="000000"/>
      <w:spacing w:val="0"/>
      <w:w w:val="100"/>
      <w:position w:val="0"/>
      <w:sz w:val="22"/>
      <w:szCs w:val="22"/>
      <w:u w:val="none"/>
      <w:lang w:val="ru-RU" w:eastAsia="ru-RU" w:bidi="ru-RU"/>
    </w:rPr>
  </w:style>
  <w:style w:type="character" w:customStyle="1" w:styleId="6Tahoma22ptExact">
    <w:name w:val="Основной текст (6) + Tahoma;22 pt;Не курсив Exact"/>
    <w:basedOn w:val="6Exact1"/>
    <w:rPr>
      <w:rFonts w:ascii="Tahoma" w:eastAsia="Tahoma" w:hAnsi="Tahoma" w:cs="Tahoma"/>
      <w:b w:val="0"/>
      <w:bCs w:val="0"/>
      <w:i/>
      <w:iCs/>
      <w:smallCaps w:val="0"/>
      <w:strike w:val="0"/>
      <w:color w:val="000000"/>
      <w:spacing w:val="0"/>
      <w:w w:val="100"/>
      <w:position w:val="0"/>
      <w:sz w:val="44"/>
      <w:szCs w:val="44"/>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color w:val="000000"/>
      <w:spacing w:val="0"/>
      <w:w w:val="100"/>
      <w:position w:val="0"/>
      <w:sz w:val="24"/>
      <w:szCs w:val="24"/>
      <w:u w:val="none"/>
      <w:lang w:val="ru-RU" w:eastAsia="ru-RU" w:bidi="ru-RU"/>
    </w:rPr>
  </w:style>
  <w:style w:type="character" w:customStyle="1" w:styleId="2Constantia115pt">
    <w:name w:val="Основной текст (2) + Constantia;11;5 pt"/>
    <w:basedOn w:val="2"/>
    <w:rPr>
      <w:rFonts w:ascii="Constantia" w:eastAsia="Constantia" w:hAnsi="Constantia" w:cs="Constantia"/>
      <w:b w:val="0"/>
      <w:bCs w:val="0"/>
      <w:i w:val="0"/>
      <w:iCs w:val="0"/>
      <w:smallCaps w:val="0"/>
      <w:strike w:val="0"/>
      <w:color w:val="000000"/>
      <w:spacing w:val="0"/>
      <w:w w:val="100"/>
      <w:position w:val="0"/>
      <w:sz w:val="23"/>
      <w:szCs w:val="23"/>
      <w:u w:val="none"/>
      <w:lang w:val="ru-RU" w:eastAsia="ru-RU" w:bidi="ru-RU"/>
    </w:rPr>
  </w:style>
  <w:style w:type="character" w:customStyle="1" w:styleId="4">
    <w:name w:val="Заголовок №4_"/>
    <w:basedOn w:val="a0"/>
    <w:link w:val="40"/>
    <w:rPr>
      <w:rFonts w:ascii="Times New Roman" w:eastAsia="Times New Roman" w:hAnsi="Times New Roman" w:cs="Times New Roman"/>
      <w:b w:val="0"/>
      <w:bCs w:val="0"/>
      <w:i/>
      <w:iCs/>
      <w:smallCaps w:val="0"/>
      <w:strike w:val="0"/>
      <w:sz w:val="28"/>
      <w:szCs w:val="28"/>
      <w:u w:val="none"/>
      <w:lang w:val="en-US" w:eastAsia="en-US" w:bidi="en-US"/>
    </w:rPr>
  </w:style>
  <w:style w:type="character" w:customStyle="1" w:styleId="41">
    <w:name w:val="Заголовок №4 + Не курсив"/>
    <w:basedOn w:val="4"/>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3">
    <w:name w:val="Заголовок №2_"/>
    <w:basedOn w:val="a0"/>
    <w:link w:val="24"/>
    <w:rPr>
      <w:rFonts w:ascii="Times New Roman" w:eastAsia="Times New Roman" w:hAnsi="Times New Roman" w:cs="Times New Roman"/>
      <w:b w:val="0"/>
      <w:bCs w:val="0"/>
      <w:i/>
      <w:iCs/>
      <w:smallCaps w:val="0"/>
      <w:strike w:val="0"/>
      <w:spacing w:val="0"/>
      <w:sz w:val="26"/>
      <w:szCs w:val="26"/>
      <w:u w:val="none"/>
    </w:rPr>
  </w:style>
  <w:style w:type="character" w:customStyle="1" w:styleId="212pt">
    <w:name w:val="Заголовок №2 + 12 pt;Не курсив"/>
    <w:basedOn w:val="23"/>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5">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42">
    <w:name w:val="Основной текст (4)_"/>
    <w:basedOn w:val="a0"/>
    <w:link w:val="43"/>
    <w:rPr>
      <w:rFonts w:ascii="Franklin Gothic Book" w:eastAsia="Franklin Gothic Book" w:hAnsi="Franklin Gothic Book" w:cs="Franklin Gothic Book"/>
      <w:b w:val="0"/>
      <w:bCs w:val="0"/>
      <w:i/>
      <w:iCs/>
      <w:smallCaps w:val="0"/>
      <w:strike w:val="0"/>
      <w:sz w:val="22"/>
      <w:szCs w:val="22"/>
      <w:u w:val="none"/>
    </w:rPr>
  </w:style>
  <w:style w:type="character" w:customStyle="1" w:styleId="11">
    <w:name w:val="Заголовок №1_"/>
    <w:basedOn w:val="a0"/>
    <w:link w:val="12"/>
    <w:rPr>
      <w:rFonts w:ascii="Times New Roman" w:eastAsia="Times New Roman" w:hAnsi="Times New Roman" w:cs="Times New Roman"/>
      <w:b/>
      <w:bCs/>
      <w:i w:val="0"/>
      <w:iCs w:val="0"/>
      <w:smallCaps w:val="0"/>
      <w:strike w:val="0"/>
      <w:sz w:val="19"/>
      <w:szCs w:val="19"/>
      <w:u w:val="none"/>
    </w:rPr>
  </w:style>
  <w:style w:type="character" w:customStyle="1" w:styleId="112pt">
    <w:name w:val="Заголовок №1 + 12 pt;Не полужирный"/>
    <w:basedOn w:val="1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FranklinGothicBook13pt">
    <w:name w:val="Основной текст (2) + Franklin Gothic Book;13 pt;Курсив"/>
    <w:basedOn w:val="2"/>
    <w:rPr>
      <w:rFonts w:ascii="Franklin Gothic Book" w:eastAsia="Franklin Gothic Book" w:hAnsi="Franklin Gothic Book" w:cs="Franklin Gothic Book"/>
      <w:b w:val="0"/>
      <w:bCs w:val="0"/>
      <w:i/>
      <w:iCs/>
      <w:smallCaps w:val="0"/>
      <w:strike w:val="0"/>
      <w:color w:val="000000"/>
      <w:spacing w:val="0"/>
      <w:w w:val="100"/>
      <w:position w:val="0"/>
      <w:sz w:val="26"/>
      <w:szCs w:val="26"/>
      <w:u w:val="none"/>
      <w:lang w:val="ru-RU" w:eastAsia="ru-RU" w:bidi="ru-RU"/>
    </w:rPr>
  </w:style>
  <w:style w:type="character" w:customStyle="1" w:styleId="51">
    <w:name w:val="Основной текст (5)_"/>
    <w:basedOn w:val="a0"/>
    <w:link w:val="52"/>
    <w:rPr>
      <w:rFonts w:ascii="Times New Roman" w:eastAsia="Times New Roman" w:hAnsi="Times New Roman" w:cs="Times New Roman"/>
      <w:b w:val="0"/>
      <w:bCs w:val="0"/>
      <w:i w:val="0"/>
      <w:iCs w:val="0"/>
      <w:smallCaps w:val="0"/>
      <w:strike w:val="0"/>
      <w:sz w:val="15"/>
      <w:szCs w:val="15"/>
      <w:u w:val="none"/>
    </w:rPr>
  </w:style>
  <w:style w:type="character" w:customStyle="1" w:styleId="512pt">
    <w:name w:val="Основной текст (5) + 12 pt"/>
    <w:basedOn w:val="5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21pt">
    <w:name w:val="Основной текст (2) + Интервал 1 pt"/>
    <w:basedOn w:val="2"/>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2105pt">
    <w:name w:val="Основной текст (2) + 10;5 pt;Полужирный"/>
    <w:basedOn w:val="2"/>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20">
    <w:name w:val="Основной текст (2)"/>
    <w:basedOn w:val="a"/>
    <w:link w:val="2"/>
    <w:pPr>
      <w:shd w:val="clear" w:color="auto" w:fill="FFFFFF"/>
      <w:spacing w:line="0" w:lineRule="atLeast"/>
      <w:ind w:hanging="1980"/>
    </w:pPr>
    <w:rPr>
      <w:rFonts w:ascii="Times New Roman" w:eastAsia="Times New Roman" w:hAnsi="Times New Roman" w:cs="Times New Roman"/>
    </w:rPr>
  </w:style>
  <w:style w:type="paragraph" w:customStyle="1" w:styleId="6">
    <w:name w:val="Заголовок №6"/>
    <w:basedOn w:val="a"/>
    <w:link w:val="6Exact"/>
    <w:pPr>
      <w:shd w:val="clear" w:color="auto" w:fill="FFFFFF"/>
      <w:spacing w:line="0" w:lineRule="atLeast"/>
      <w:outlineLvl w:val="5"/>
    </w:pPr>
    <w:rPr>
      <w:rFonts w:ascii="Palatino Linotype" w:eastAsia="Palatino Linotype" w:hAnsi="Palatino Linotype" w:cs="Palatino Linotype"/>
      <w:i/>
      <w:iCs/>
      <w:sz w:val="16"/>
      <w:szCs w:val="16"/>
    </w:rPr>
  </w:style>
  <w:style w:type="paragraph" w:customStyle="1" w:styleId="a4">
    <w:name w:val="Подпись к картинке"/>
    <w:basedOn w:val="a"/>
    <w:link w:val="Exact"/>
    <w:pPr>
      <w:shd w:val="clear" w:color="auto" w:fill="FFFFFF"/>
      <w:spacing w:line="0" w:lineRule="atLeast"/>
    </w:pPr>
    <w:rPr>
      <w:rFonts w:ascii="Times New Roman" w:eastAsia="Times New Roman" w:hAnsi="Times New Roman" w:cs="Times New Roman"/>
    </w:rPr>
  </w:style>
  <w:style w:type="paragraph" w:customStyle="1" w:styleId="30">
    <w:name w:val="Заголовок №3"/>
    <w:basedOn w:val="a"/>
    <w:link w:val="3"/>
    <w:pPr>
      <w:shd w:val="clear" w:color="auto" w:fill="FFFFFF"/>
      <w:spacing w:after="60" w:line="0" w:lineRule="atLeast"/>
      <w:jc w:val="center"/>
      <w:outlineLvl w:val="2"/>
    </w:pPr>
    <w:rPr>
      <w:rFonts w:ascii="Times New Roman" w:eastAsia="Times New Roman" w:hAnsi="Times New Roman" w:cs="Times New Roman"/>
      <w:sz w:val="28"/>
      <w:szCs w:val="28"/>
    </w:rPr>
  </w:style>
  <w:style w:type="paragraph" w:customStyle="1" w:styleId="50">
    <w:name w:val="Заголовок №5"/>
    <w:basedOn w:val="a"/>
    <w:link w:val="5"/>
    <w:pPr>
      <w:shd w:val="clear" w:color="auto" w:fill="FFFFFF"/>
      <w:spacing w:before="60" w:line="0" w:lineRule="atLeast"/>
      <w:jc w:val="center"/>
      <w:outlineLvl w:val="4"/>
    </w:pPr>
    <w:rPr>
      <w:rFonts w:ascii="Times New Roman" w:eastAsia="Times New Roman" w:hAnsi="Times New Roman" w:cs="Times New Roman"/>
      <w:sz w:val="28"/>
      <w:szCs w:val="28"/>
    </w:rPr>
  </w:style>
  <w:style w:type="paragraph" w:customStyle="1" w:styleId="70">
    <w:name w:val="Заголовок №7"/>
    <w:basedOn w:val="a"/>
    <w:link w:val="7"/>
    <w:pPr>
      <w:shd w:val="clear" w:color="auto" w:fill="FFFFFF"/>
      <w:spacing w:before="240" w:after="300" w:line="0" w:lineRule="atLeast"/>
      <w:ind w:hanging="1920"/>
      <w:outlineLvl w:val="6"/>
    </w:pPr>
    <w:rPr>
      <w:rFonts w:ascii="Times New Roman" w:eastAsia="Times New Roman" w:hAnsi="Times New Roman" w:cs="Times New Roman"/>
      <w:b/>
      <w:bCs/>
    </w:rPr>
  </w:style>
  <w:style w:type="paragraph" w:customStyle="1" w:styleId="32">
    <w:name w:val="Основной текст (3)"/>
    <w:basedOn w:val="a"/>
    <w:link w:val="31"/>
    <w:pPr>
      <w:shd w:val="clear" w:color="auto" w:fill="FFFFFF"/>
      <w:spacing w:line="274" w:lineRule="exact"/>
      <w:jc w:val="both"/>
    </w:pPr>
    <w:rPr>
      <w:rFonts w:ascii="Times New Roman" w:eastAsia="Times New Roman" w:hAnsi="Times New Roman" w:cs="Times New Roman"/>
      <w:b/>
      <w:bCs/>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sz w:val="26"/>
      <w:szCs w:val="26"/>
    </w:rPr>
  </w:style>
  <w:style w:type="paragraph" w:customStyle="1" w:styleId="60">
    <w:name w:val="Основной текст (6)"/>
    <w:basedOn w:val="a"/>
    <w:link w:val="6Exact1"/>
    <w:pPr>
      <w:shd w:val="clear" w:color="auto" w:fill="FFFFFF"/>
      <w:spacing w:line="0" w:lineRule="atLeast"/>
    </w:pPr>
    <w:rPr>
      <w:rFonts w:ascii="Franklin Gothic Book" w:eastAsia="Franklin Gothic Book" w:hAnsi="Franklin Gothic Book" w:cs="Franklin Gothic Book"/>
      <w:i/>
      <w:iCs/>
      <w:sz w:val="26"/>
      <w:szCs w:val="26"/>
    </w:rPr>
  </w:style>
  <w:style w:type="paragraph" w:customStyle="1" w:styleId="40">
    <w:name w:val="Заголовок №4"/>
    <w:basedOn w:val="a"/>
    <w:link w:val="4"/>
    <w:pPr>
      <w:shd w:val="clear" w:color="auto" w:fill="FFFFFF"/>
      <w:spacing w:before="60" w:line="278" w:lineRule="exact"/>
      <w:outlineLvl w:val="3"/>
    </w:pPr>
    <w:rPr>
      <w:rFonts w:ascii="Times New Roman" w:eastAsia="Times New Roman" w:hAnsi="Times New Roman" w:cs="Times New Roman"/>
      <w:i/>
      <w:iCs/>
      <w:sz w:val="28"/>
      <w:szCs w:val="28"/>
      <w:lang w:val="en-US" w:eastAsia="en-US" w:bidi="en-US"/>
    </w:rPr>
  </w:style>
  <w:style w:type="paragraph" w:customStyle="1" w:styleId="24">
    <w:name w:val="Заголовок №2"/>
    <w:basedOn w:val="a"/>
    <w:link w:val="23"/>
    <w:pPr>
      <w:shd w:val="clear" w:color="auto" w:fill="FFFFFF"/>
      <w:spacing w:before="60" w:after="60" w:line="0" w:lineRule="atLeast"/>
      <w:jc w:val="right"/>
      <w:outlineLvl w:val="1"/>
    </w:pPr>
    <w:rPr>
      <w:rFonts w:ascii="Times New Roman" w:eastAsia="Times New Roman" w:hAnsi="Times New Roman" w:cs="Times New Roman"/>
      <w:i/>
      <w:iCs/>
      <w:sz w:val="26"/>
      <w:szCs w:val="26"/>
    </w:rPr>
  </w:style>
  <w:style w:type="paragraph" w:customStyle="1" w:styleId="43">
    <w:name w:val="Основной текст (4)"/>
    <w:basedOn w:val="a"/>
    <w:link w:val="42"/>
    <w:pPr>
      <w:shd w:val="clear" w:color="auto" w:fill="FFFFFF"/>
      <w:spacing w:after="60" w:line="0" w:lineRule="atLeast"/>
      <w:jc w:val="both"/>
    </w:pPr>
    <w:rPr>
      <w:rFonts w:ascii="Franklin Gothic Book" w:eastAsia="Franklin Gothic Book" w:hAnsi="Franklin Gothic Book" w:cs="Franklin Gothic Book"/>
      <w:i/>
      <w:iCs/>
      <w:sz w:val="22"/>
      <w:szCs w:val="22"/>
    </w:rPr>
  </w:style>
  <w:style w:type="paragraph" w:customStyle="1" w:styleId="12">
    <w:name w:val="Заголовок №1"/>
    <w:basedOn w:val="a"/>
    <w:link w:val="11"/>
    <w:pPr>
      <w:shd w:val="clear" w:color="auto" w:fill="FFFFFF"/>
      <w:spacing w:before="60" w:after="60" w:line="0" w:lineRule="atLeast"/>
      <w:ind w:firstLine="580"/>
      <w:jc w:val="both"/>
      <w:outlineLvl w:val="0"/>
    </w:pPr>
    <w:rPr>
      <w:rFonts w:ascii="Times New Roman" w:eastAsia="Times New Roman" w:hAnsi="Times New Roman" w:cs="Times New Roman"/>
      <w:b/>
      <w:bCs/>
      <w:sz w:val="19"/>
      <w:szCs w:val="19"/>
    </w:rPr>
  </w:style>
  <w:style w:type="paragraph" w:customStyle="1" w:styleId="52">
    <w:name w:val="Основной текст (5)"/>
    <w:basedOn w:val="a"/>
    <w:link w:val="51"/>
    <w:pPr>
      <w:shd w:val="clear" w:color="auto" w:fill="FFFFFF"/>
      <w:spacing w:before="60" w:after="240" w:line="0" w:lineRule="atLeast"/>
    </w:pPr>
    <w:rPr>
      <w:rFonts w:ascii="Times New Roman" w:eastAsia="Times New Roman" w:hAnsi="Times New Roman" w:cs="Times New Roman"/>
      <w:sz w:val="15"/>
      <w:szCs w:val="15"/>
    </w:rPr>
  </w:style>
  <w:style w:type="paragraph" w:styleId="a8">
    <w:name w:val="List Paragraph"/>
    <w:basedOn w:val="a"/>
    <w:uiPriority w:val="34"/>
    <w:qFormat/>
    <w:rsid w:val="00AE6B45"/>
    <w:pPr>
      <w:ind w:left="720"/>
      <w:contextualSpacing/>
    </w:pPr>
  </w:style>
  <w:style w:type="character" w:customStyle="1" w:styleId="10">
    <w:name w:val="Заголовок 1 Знак"/>
    <w:basedOn w:val="a0"/>
    <w:link w:val="1"/>
    <w:rsid w:val="005D2C09"/>
    <w:rPr>
      <w:rFonts w:ascii="Times New Roman" w:eastAsia="Times New Roman" w:hAnsi="Times New Roman" w:cs="Times New Roman"/>
      <w:b/>
      <w:sz w:val="20"/>
      <w:szCs w:val="20"/>
      <w:lang w:val="x-none" w:eastAsia="en-US" w:bidi="ar-SA"/>
    </w:rPr>
  </w:style>
  <w:style w:type="paragraph" w:customStyle="1" w:styleId="FR1">
    <w:name w:val="FR1"/>
    <w:rsid w:val="005D2C09"/>
    <w:pPr>
      <w:suppressAutoHyphens/>
      <w:autoSpaceDN w:val="0"/>
      <w:textAlignment w:val="baseline"/>
    </w:pPr>
    <w:rPr>
      <w:rFonts w:ascii="Times New Roman" w:eastAsia="Times New Roman" w:hAnsi="Times New Roman" w:cs="Times New Roman"/>
      <w:szCs w:val="20"/>
      <w:lang w:bidi="ar-SA"/>
    </w:rPr>
  </w:style>
  <w:style w:type="paragraph" w:styleId="a9">
    <w:name w:val="footer"/>
    <w:basedOn w:val="a"/>
    <w:link w:val="aa"/>
    <w:uiPriority w:val="99"/>
    <w:unhideWhenUsed/>
    <w:rsid w:val="00405B13"/>
    <w:pPr>
      <w:tabs>
        <w:tab w:val="center" w:pos="4677"/>
        <w:tab w:val="right" w:pos="9355"/>
      </w:tabs>
    </w:pPr>
  </w:style>
  <w:style w:type="character" w:customStyle="1" w:styleId="aa">
    <w:name w:val="Нижний колонтитул Знак"/>
    <w:basedOn w:val="a0"/>
    <w:link w:val="a9"/>
    <w:uiPriority w:val="99"/>
    <w:rsid w:val="00405B13"/>
    <w:rPr>
      <w:color w:val="000000"/>
    </w:rPr>
  </w:style>
  <w:style w:type="paragraph" w:styleId="ab">
    <w:name w:val="header"/>
    <w:basedOn w:val="a"/>
    <w:link w:val="ac"/>
    <w:uiPriority w:val="99"/>
    <w:unhideWhenUsed/>
    <w:rsid w:val="00405B13"/>
    <w:pPr>
      <w:tabs>
        <w:tab w:val="center" w:pos="4677"/>
        <w:tab w:val="right" w:pos="9355"/>
      </w:tabs>
    </w:pPr>
  </w:style>
  <w:style w:type="character" w:customStyle="1" w:styleId="ac">
    <w:name w:val="Верхний колонтитул Знак"/>
    <w:basedOn w:val="a0"/>
    <w:link w:val="ab"/>
    <w:uiPriority w:val="99"/>
    <w:rsid w:val="00405B13"/>
    <w:rPr>
      <w:color w:val="000000"/>
    </w:rPr>
  </w:style>
  <w:style w:type="paragraph" w:styleId="ad">
    <w:name w:val="Body Text"/>
    <w:basedOn w:val="a"/>
    <w:link w:val="ae"/>
    <w:rsid w:val="00684D1D"/>
    <w:pPr>
      <w:suppressAutoHyphens/>
      <w:autoSpaceDN w:val="0"/>
      <w:jc w:val="both"/>
      <w:textAlignment w:val="baseline"/>
    </w:pPr>
    <w:rPr>
      <w:rFonts w:ascii="Times New Roman" w:eastAsia="Times New Roman" w:hAnsi="Times New Roman" w:cs="Times New Roman"/>
      <w:color w:val="auto"/>
      <w:sz w:val="20"/>
      <w:szCs w:val="20"/>
      <w:lang w:eastAsia="en-US" w:bidi="ar-SA"/>
    </w:rPr>
  </w:style>
  <w:style w:type="character" w:customStyle="1" w:styleId="ae">
    <w:name w:val="Основной текст Знак"/>
    <w:basedOn w:val="a0"/>
    <w:link w:val="ad"/>
    <w:rsid w:val="00684D1D"/>
    <w:rPr>
      <w:rFonts w:ascii="Times New Roman" w:eastAsia="Times New Roman" w:hAnsi="Times New Roman" w:cs="Times New Roman"/>
      <w:sz w:val="20"/>
      <w:szCs w:val="20"/>
      <w:lang w:eastAsia="en-US" w:bidi="ar-SA"/>
    </w:rPr>
  </w:style>
  <w:style w:type="paragraph" w:styleId="33">
    <w:name w:val="Body Text 3"/>
    <w:basedOn w:val="a"/>
    <w:link w:val="34"/>
    <w:rsid w:val="00684D1D"/>
    <w:pPr>
      <w:widowControl/>
      <w:suppressAutoHyphens/>
      <w:autoSpaceDN w:val="0"/>
      <w:jc w:val="both"/>
      <w:textAlignment w:val="baseline"/>
    </w:pPr>
    <w:rPr>
      <w:rFonts w:ascii="Times New Roman" w:eastAsia="Times New Roman" w:hAnsi="Times New Roman" w:cs="Times New Roman"/>
      <w:b/>
      <w:color w:val="auto"/>
      <w:sz w:val="20"/>
      <w:szCs w:val="20"/>
      <w:lang w:eastAsia="en-US" w:bidi="ar-SA"/>
    </w:rPr>
  </w:style>
  <w:style w:type="character" w:customStyle="1" w:styleId="34">
    <w:name w:val="Основной текст 3 Знак"/>
    <w:basedOn w:val="a0"/>
    <w:link w:val="33"/>
    <w:rsid w:val="00684D1D"/>
    <w:rPr>
      <w:rFonts w:ascii="Times New Roman" w:eastAsia="Times New Roman" w:hAnsi="Times New Roman" w:cs="Times New Roman"/>
      <w:b/>
      <w:sz w:val="20"/>
      <w:szCs w:val="20"/>
      <w:lang w:eastAsia="en-US" w:bidi="ar-SA"/>
    </w:rPr>
  </w:style>
  <w:style w:type="character" w:styleId="af">
    <w:name w:val="Unresolved Mention"/>
    <w:basedOn w:val="a0"/>
    <w:uiPriority w:val="99"/>
    <w:semiHidden/>
    <w:unhideWhenUsed/>
    <w:rsid w:val="00E95E0A"/>
    <w:rPr>
      <w:color w:val="605E5C"/>
      <w:shd w:val="clear" w:color="auto" w:fill="E1DFDD"/>
    </w:rPr>
  </w:style>
  <w:style w:type="character" w:styleId="af0">
    <w:name w:val="annotation reference"/>
    <w:basedOn w:val="a0"/>
    <w:uiPriority w:val="99"/>
    <w:semiHidden/>
    <w:unhideWhenUsed/>
    <w:rsid w:val="006F46A8"/>
    <w:rPr>
      <w:sz w:val="16"/>
      <w:szCs w:val="16"/>
    </w:rPr>
  </w:style>
  <w:style w:type="paragraph" w:styleId="af1">
    <w:name w:val="annotation text"/>
    <w:basedOn w:val="a"/>
    <w:link w:val="af2"/>
    <w:uiPriority w:val="99"/>
    <w:semiHidden/>
    <w:unhideWhenUsed/>
    <w:rsid w:val="006F46A8"/>
    <w:rPr>
      <w:sz w:val="20"/>
      <w:szCs w:val="20"/>
    </w:rPr>
  </w:style>
  <w:style w:type="character" w:customStyle="1" w:styleId="af2">
    <w:name w:val="Текст примечания Знак"/>
    <w:basedOn w:val="a0"/>
    <w:link w:val="af1"/>
    <w:uiPriority w:val="99"/>
    <w:semiHidden/>
    <w:rsid w:val="006F46A8"/>
    <w:rPr>
      <w:color w:val="000000"/>
      <w:sz w:val="20"/>
      <w:szCs w:val="20"/>
    </w:rPr>
  </w:style>
  <w:style w:type="paragraph" w:styleId="af3">
    <w:name w:val="annotation subject"/>
    <w:basedOn w:val="af1"/>
    <w:next w:val="af1"/>
    <w:link w:val="af4"/>
    <w:uiPriority w:val="99"/>
    <w:semiHidden/>
    <w:unhideWhenUsed/>
    <w:rsid w:val="006F46A8"/>
    <w:rPr>
      <w:b/>
      <w:bCs/>
    </w:rPr>
  </w:style>
  <w:style w:type="character" w:customStyle="1" w:styleId="af4">
    <w:name w:val="Тема примечания Знак"/>
    <w:basedOn w:val="af2"/>
    <w:link w:val="af3"/>
    <w:uiPriority w:val="99"/>
    <w:semiHidden/>
    <w:rsid w:val="006F46A8"/>
    <w:rPr>
      <w:b/>
      <w:bCs/>
      <w:color w:val="000000"/>
      <w:sz w:val="20"/>
      <w:szCs w:val="20"/>
    </w:rPr>
  </w:style>
  <w:style w:type="paragraph" w:styleId="af5">
    <w:name w:val="Body Text Indent"/>
    <w:basedOn w:val="a"/>
    <w:link w:val="af6"/>
    <w:uiPriority w:val="99"/>
    <w:semiHidden/>
    <w:unhideWhenUsed/>
    <w:rsid w:val="00805F21"/>
    <w:pPr>
      <w:spacing w:after="120"/>
      <w:ind w:left="283"/>
    </w:pPr>
  </w:style>
  <w:style w:type="character" w:customStyle="1" w:styleId="af6">
    <w:name w:val="Основной текст с отступом Знак"/>
    <w:basedOn w:val="a0"/>
    <w:link w:val="af5"/>
    <w:uiPriority w:val="99"/>
    <w:semiHidden/>
    <w:rsid w:val="00805F21"/>
    <w:rPr>
      <w:color w:val="000000"/>
    </w:rPr>
  </w:style>
  <w:style w:type="paragraph" w:styleId="af7">
    <w:name w:val="Plain Text"/>
    <w:basedOn w:val="a"/>
    <w:link w:val="af8"/>
    <w:rsid w:val="0082316F"/>
    <w:pPr>
      <w:widowControl/>
    </w:pPr>
    <w:rPr>
      <w:rFonts w:ascii="Courier New" w:eastAsia="Times New Roman" w:hAnsi="Courier New" w:cs="Times New Roman"/>
      <w:color w:val="auto"/>
      <w:sz w:val="20"/>
      <w:szCs w:val="20"/>
      <w:lang w:bidi="ar-SA"/>
    </w:rPr>
  </w:style>
  <w:style w:type="character" w:customStyle="1" w:styleId="af8">
    <w:name w:val="Текст Знак"/>
    <w:basedOn w:val="a0"/>
    <w:link w:val="af7"/>
    <w:rsid w:val="0082316F"/>
    <w:rPr>
      <w:rFonts w:ascii="Courier New" w:eastAsia="Times New Roman" w:hAnsi="Courier New"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377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3.png"/><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theme" Target="theme/theme1.xml"/><Relationship Id="rId8"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6BA6E-97AD-443C-B73D-64C264A8F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1385</TotalTime>
  <Pages>21</Pages>
  <Words>5563</Words>
  <Characters>31715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Евдокимов Евгений Юрьевич</dc:creator>
  <cp:lastModifiedBy>Protasova Nadezhda</cp:lastModifiedBy>
  <cp:revision>41</cp:revision>
  <cp:lastPrinted>2026-01-23T02:39:00Z</cp:lastPrinted>
  <dcterms:created xsi:type="dcterms:W3CDTF">2021-10-29T06:04:00Z</dcterms:created>
  <dcterms:modified xsi:type="dcterms:W3CDTF">2026-02-27T07:46:00Z</dcterms:modified>
</cp:coreProperties>
</file>